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E24" w:rsidRPr="00603C91" w:rsidRDefault="00354471" w:rsidP="00094E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94E24" w:rsidRPr="00603C91">
        <w:rPr>
          <w:b/>
          <w:sz w:val="28"/>
          <w:szCs w:val="28"/>
        </w:rPr>
        <w:t xml:space="preserve">Муниципальное казенное общеобразовательное учреждение </w:t>
      </w:r>
    </w:p>
    <w:p w:rsidR="00094E24" w:rsidRPr="00603C91" w:rsidRDefault="00094E24" w:rsidP="00094E24">
      <w:pPr>
        <w:jc w:val="center"/>
        <w:rPr>
          <w:b/>
          <w:sz w:val="28"/>
          <w:szCs w:val="28"/>
        </w:rPr>
      </w:pPr>
      <w:r w:rsidRPr="00603C91">
        <w:rPr>
          <w:b/>
          <w:sz w:val="28"/>
          <w:szCs w:val="28"/>
        </w:rPr>
        <w:t>Новоуспенская средняя общеобразовательная школа</w:t>
      </w:r>
    </w:p>
    <w:p w:rsidR="00094E24" w:rsidRPr="00141116" w:rsidRDefault="00094E24" w:rsidP="00094E24">
      <w:pPr>
        <w:jc w:val="center"/>
        <w:rPr>
          <w:sz w:val="28"/>
          <w:szCs w:val="28"/>
        </w:rPr>
      </w:pPr>
    </w:p>
    <w:p w:rsidR="00094E24" w:rsidRPr="00141116" w:rsidRDefault="00094E24" w:rsidP="00094E24">
      <w:pPr>
        <w:jc w:val="center"/>
        <w:rPr>
          <w:sz w:val="28"/>
          <w:szCs w:val="28"/>
        </w:rPr>
      </w:pPr>
    </w:p>
    <w:p w:rsidR="00094E24" w:rsidRPr="00141116" w:rsidRDefault="00094E24" w:rsidP="00094E24">
      <w:pPr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108"/>
        <w:gridCol w:w="3006"/>
        <w:gridCol w:w="2326"/>
        <w:gridCol w:w="789"/>
        <w:gridCol w:w="3115"/>
        <w:gridCol w:w="733"/>
      </w:tblGrid>
      <w:tr w:rsidR="008C0EB9" w:rsidRPr="00B6528E" w:rsidTr="0033075D">
        <w:trPr>
          <w:gridAfter w:val="1"/>
          <w:wAfter w:w="733" w:type="dxa"/>
        </w:trPr>
        <w:tc>
          <w:tcPr>
            <w:tcW w:w="3114" w:type="dxa"/>
            <w:gridSpan w:val="2"/>
          </w:tcPr>
          <w:p w:rsidR="008C0EB9" w:rsidRPr="0040209D" w:rsidRDefault="008C0EB9" w:rsidP="0033075D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8C0EB9" w:rsidRPr="008944ED" w:rsidRDefault="008C0EB9" w:rsidP="0033075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на методическом совете</w:t>
            </w:r>
          </w:p>
          <w:p w:rsidR="008C0EB9" w:rsidRDefault="008C0EB9" w:rsidP="0033075D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Протокол №1</w:t>
            </w:r>
            <w:r>
              <w:rPr>
                <w:color w:val="000000"/>
              </w:rPr>
              <w:t xml:space="preserve"> от «30» </w:t>
            </w:r>
            <w:r w:rsidRPr="00344265">
              <w:rPr>
                <w:color w:val="000000"/>
              </w:rPr>
              <w:t>августа</w:t>
            </w:r>
            <w:r w:rsidRPr="00052DBE">
              <w:rPr>
                <w:color w:val="000000"/>
              </w:rPr>
              <w:t xml:space="preserve">  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:rsidR="008C0EB9" w:rsidRPr="0040209D" w:rsidRDefault="008C0EB9" w:rsidP="0033075D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  <w:gridSpan w:val="2"/>
          </w:tcPr>
          <w:p w:rsidR="008C0EB9" w:rsidRPr="0040209D" w:rsidRDefault="008C0EB9" w:rsidP="0033075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8C0EB9" w:rsidRPr="008944ED" w:rsidRDefault="008C0EB9" w:rsidP="0033075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</w:t>
            </w:r>
          </w:p>
          <w:p w:rsidR="008C0EB9" w:rsidRPr="008944ED" w:rsidRDefault="008C0EB9" w:rsidP="0033075D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А.Н. Подоляк</w:t>
            </w:r>
          </w:p>
          <w:p w:rsidR="008C0EB9" w:rsidRPr="0040209D" w:rsidRDefault="008C0EB9" w:rsidP="0033075D">
            <w:pPr>
              <w:autoSpaceDE w:val="0"/>
              <w:autoSpaceDN w:val="0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1838325</wp:posOffset>
                  </wp:positionH>
                  <wp:positionV relativeFrom="paragraph">
                    <wp:posOffset>327025</wp:posOffset>
                  </wp:positionV>
                  <wp:extent cx="2223770" cy="946150"/>
                  <wp:effectExtent l="19050" t="0" r="5080" b="0"/>
                  <wp:wrapNone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4272" t="6944" r="3487" b="69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3770" cy="946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5" w:type="dxa"/>
          </w:tcPr>
          <w:p w:rsidR="008C0EB9" w:rsidRDefault="008C0EB9" w:rsidP="0033075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8C0EB9" w:rsidRPr="00DB35B9" w:rsidRDefault="008C0EB9" w:rsidP="0033075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 w:rsidRPr="008944ED">
              <w:rPr>
                <w:color w:val="000000"/>
              </w:rPr>
              <w:t>Е.А. Сима</w:t>
            </w:r>
          </w:p>
          <w:p w:rsidR="008C0EB9" w:rsidRDefault="008C0EB9" w:rsidP="0033075D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 xml:space="preserve">Приказ №24-9 от «30» </w:t>
            </w:r>
            <w:r w:rsidRPr="00344265">
              <w:rPr>
                <w:color w:val="000000"/>
              </w:rPr>
              <w:t>августа</w:t>
            </w:r>
            <w:r w:rsidRPr="00E2220E">
              <w:rPr>
                <w:color w:val="000000"/>
              </w:rPr>
              <w:t xml:space="preserve">  </w:t>
            </w:r>
            <w:r w:rsidRPr="00344265">
              <w:rPr>
                <w:color w:val="000000"/>
              </w:rPr>
              <w:t xml:space="preserve">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:rsidR="008C0EB9" w:rsidRPr="0040209D" w:rsidRDefault="008C0EB9" w:rsidP="0033075D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  <w:tr w:rsidR="008C0EB9" w:rsidRPr="00B6528E" w:rsidTr="0033075D">
        <w:trPr>
          <w:gridAfter w:val="1"/>
          <w:wAfter w:w="733" w:type="dxa"/>
        </w:trPr>
        <w:tc>
          <w:tcPr>
            <w:tcW w:w="3114" w:type="dxa"/>
            <w:gridSpan w:val="2"/>
          </w:tcPr>
          <w:p w:rsidR="008C0EB9" w:rsidRPr="0040209D" w:rsidRDefault="008C0EB9" w:rsidP="0033075D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  <w:gridSpan w:val="2"/>
          </w:tcPr>
          <w:p w:rsidR="008C0EB9" w:rsidRPr="0040209D" w:rsidRDefault="008C0EB9" w:rsidP="0033075D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8C0EB9" w:rsidRPr="0040209D" w:rsidRDefault="008C0EB9" w:rsidP="0033075D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  <w:tr w:rsidR="00094E24" w:rsidRPr="00603C91" w:rsidTr="003336AE">
        <w:tblPrEx>
          <w:tblCellMar>
            <w:left w:w="0" w:type="dxa"/>
            <w:right w:w="0" w:type="dxa"/>
          </w:tblCellMar>
          <w:tblLook w:val="0000"/>
        </w:tblPrEx>
        <w:trPr>
          <w:gridBefore w:val="1"/>
          <w:wBefore w:w="108" w:type="dxa"/>
        </w:trPr>
        <w:tc>
          <w:tcPr>
            <w:tcW w:w="5332" w:type="dxa"/>
            <w:gridSpan w:val="2"/>
            <w:shd w:val="clear" w:color="auto" w:fill="auto"/>
          </w:tcPr>
          <w:p w:rsidR="00094E24" w:rsidRPr="00603C91" w:rsidRDefault="00094E24" w:rsidP="005D62EA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4637" w:type="dxa"/>
            <w:gridSpan w:val="3"/>
            <w:shd w:val="clear" w:color="auto" w:fill="auto"/>
          </w:tcPr>
          <w:p w:rsidR="00094E24" w:rsidRPr="00603C91" w:rsidRDefault="00094E24" w:rsidP="003F22F1">
            <w:pPr>
              <w:pStyle w:val="a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94E24" w:rsidRPr="00141116" w:rsidRDefault="00094E24" w:rsidP="00094E24">
      <w:pPr>
        <w:jc w:val="center"/>
      </w:pPr>
    </w:p>
    <w:p w:rsidR="00094E24" w:rsidRPr="00141116" w:rsidRDefault="00094E24" w:rsidP="00094E24">
      <w:pPr>
        <w:jc w:val="center"/>
        <w:rPr>
          <w:b/>
          <w:color w:val="000000"/>
          <w:sz w:val="36"/>
          <w:szCs w:val="32"/>
        </w:rPr>
      </w:pPr>
    </w:p>
    <w:p w:rsidR="00094E24" w:rsidRPr="00141116" w:rsidRDefault="00094E24" w:rsidP="00094E24">
      <w:pPr>
        <w:jc w:val="center"/>
        <w:rPr>
          <w:b/>
          <w:color w:val="000000"/>
          <w:sz w:val="36"/>
          <w:szCs w:val="32"/>
        </w:rPr>
      </w:pPr>
    </w:p>
    <w:p w:rsidR="00094E24" w:rsidRDefault="00094E24" w:rsidP="00094E24">
      <w:pPr>
        <w:jc w:val="center"/>
        <w:rPr>
          <w:b/>
          <w:color w:val="000000"/>
          <w:sz w:val="36"/>
          <w:szCs w:val="32"/>
        </w:rPr>
      </w:pPr>
    </w:p>
    <w:p w:rsidR="00864FB3" w:rsidRDefault="00864FB3" w:rsidP="00094E24">
      <w:pPr>
        <w:jc w:val="center"/>
        <w:rPr>
          <w:b/>
          <w:color w:val="000000"/>
          <w:sz w:val="36"/>
          <w:szCs w:val="32"/>
        </w:rPr>
      </w:pPr>
    </w:p>
    <w:p w:rsidR="00864FB3" w:rsidRDefault="00864FB3" w:rsidP="00094E24">
      <w:pPr>
        <w:jc w:val="center"/>
        <w:rPr>
          <w:b/>
          <w:color w:val="000000"/>
          <w:sz w:val="36"/>
          <w:szCs w:val="32"/>
        </w:rPr>
      </w:pPr>
    </w:p>
    <w:p w:rsidR="00094E24" w:rsidRPr="00141116" w:rsidRDefault="00094E24" w:rsidP="00094E24">
      <w:pPr>
        <w:jc w:val="center"/>
        <w:rPr>
          <w:b/>
          <w:color w:val="000000"/>
          <w:sz w:val="36"/>
          <w:szCs w:val="32"/>
        </w:rPr>
      </w:pPr>
    </w:p>
    <w:p w:rsidR="00094E24" w:rsidRPr="00141116" w:rsidRDefault="00094E24" w:rsidP="00094E24">
      <w:pPr>
        <w:jc w:val="center"/>
        <w:rPr>
          <w:b/>
          <w:color w:val="000000"/>
          <w:sz w:val="36"/>
          <w:szCs w:val="32"/>
        </w:rPr>
      </w:pPr>
      <w:r w:rsidRPr="00141116">
        <w:rPr>
          <w:b/>
          <w:color w:val="000000"/>
          <w:sz w:val="36"/>
          <w:szCs w:val="32"/>
        </w:rPr>
        <w:t>РАБОЧАЯ ПРОГРАММА</w:t>
      </w:r>
    </w:p>
    <w:p w:rsidR="00094E24" w:rsidRPr="00141116" w:rsidRDefault="00094E24" w:rsidP="00094E24">
      <w:pPr>
        <w:jc w:val="center"/>
      </w:pPr>
    </w:p>
    <w:p w:rsidR="00094E24" w:rsidRPr="00141116" w:rsidRDefault="00094E24" w:rsidP="00094E24">
      <w:pPr>
        <w:spacing w:line="360" w:lineRule="exact"/>
        <w:jc w:val="center"/>
      </w:pPr>
    </w:p>
    <w:p w:rsidR="00094E24" w:rsidRPr="00603C91" w:rsidRDefault="00094E24" w:rsidP="00094E24">
      <w:pPr>
        <w:jc w:val="center"/>
        <w:rPr>
          <w:rStyle w:val="a6"/>
          <w:color w:val="000000"/>
          <w:sz w:val="32"/>
          <w:szCs w:val="28"/>
        </w:rPr>
      </w:pPr>
      <w:r w:rsidRPr="00603C91">
        <w:rPr>
          <w:rStyle w:val="a6"/>
          <w:color w:val="000000"/>
          <w:sz w:val="32"/>
          <w:szCs w:val="28"/>
        </w:rPr>
        <w:t xml:space="preserve">по литературе 11 класс </w:t>
      </w:r>
    </w:p>
    <w:p w:rsidR="00094E24" w:rsidRPr="00141116" w:rsidRDefault="00094E24" w:rsidP="00094E24">
      <w:pPr>
        <w:jc w:val="center"/>
      </w:pPr>
    </w:p>
    <w:p w:rsidR="00094E24" w:rsidRPr="00141116" w:rsidRDefault="00094E24" w:rsidP="00094E24">
      <w:pPr>
        <w:jc w:val="center"/>
      </w:pPr>
    </w:p>
    <w:p w:rsidR="00094E24" w:rsidRPr="00141116" w:rsidRDefault="00094E24" w:rsidP="00094E24">
      <w:pPr>
        <w:jc w:val="center"/>
      </w:pPr>
    </w:p>
    <w:p w:rsidR="00094E24" w:rsidRPr="00141116" w:rsidRDefault="00094E24" w:rsidP="00094E24">
      <w:pPr>
        <w:jc w:val="center"/>
      </w:pPr>
    </w:p>
    <w:p w:rsidR="00094E24" w:rsidRPr="00141116" w:rsidRDefault="00094E24" w:rsidP="00094E24"/>
    <w:p w:rsidR="00094E24" w:rsidRPr="00141116" w:rsidRDefault="00094E24" w:rsidP="00094E24"/>
    <w:p w:rsidR="00864FB3" w:rsidRDefault="00864FB3" w:rsidP="00094E24">
      <w:pPr>
        <w:jc w:val="right"/>
        <w:rPr>
          <w:rStyle w:val="a5"/>
          <w:color w:val="000000"/>
          <w:sz w:val="28"/>
        </w:rPr>
      </w:pPr>
    </w:p>
    <w:p w:rsidR="00094E24" w:rsidRPr="00141116" w:rsidRDefault="00094E24" w:rsidP="00094E24"/>
    <w:p w:rsidR="00094E24" w:rsidRPr="00141116" w:rsidRDefault="00094E24" w:rsidP="00094E24"/>
    <w:p w:rsidR="00094E24" w:rsidRPr="00141116" w:rsidRDefault="00094E24" w:rsidP="00094E24"/>
    <w:p w:rsidR="00094E24" w:rsidRPr="00141116" w:rsidRDefault="00094E24" w:rsidP="00094E24"/>
    <w:p w:rsidR="00094E24" w:rsidRPr="00141116" w:rsidRDefault="00094E24" w:rsidP="00094E24"/>
    <w:p w:rsidR="00094E24" w:rsidRPr="00141116" w:rsidRDefault="00094E24" w:rsidP="00094E24"/>
    <w:p w:rsidR="00094E24" w:rsidRPr="00141116" w:rsidRDefault="00094E24" w:rsidP="00094E24"/>
    <w:p w:rsidR="00094E24" w:rsidRPr="00141116" w:rsidRDefault="00094E24" w:rsidP="00094E24"/>
    <w:p w:rsidR="00094E24" w:rsidRPr="00141116" w:rsidRDefault="00094E24" w:rsidP="00094E24"/>
    <w:p w:rsidR="00094E24" w:rsidRPr="00141116" w:rsidRDefault="00094E24" w:rsidP="00094E24"/>
    <w:p w:rsidR="00094E24" w:rsidRPr="00141116" w:rsidRDefault="00094E24" w:rsidP="00094E24"/>
    <w:p w:rsidR="00094E24" w:rsidRDefault="00094E24" w:rsidP="00094E24">
      <w:pPr>
        <w:jc w:val="center"/>
      </w:pPr>
    </w:p>
    <w:p w:rsidR="00094E24" w:rsidRDefault="00094E24" w:rsidP="00094E24">
      <w:pPr>
        <w:jc w:val="center"/>
      </w:pPr>
    </w:p>
    <w:p w:rsidR="00E8550A" w:rsidRDefault="00E8550A" w:rsidP="00094E24">
      <w:pPr>
        <w:jc w:val="center"/>
      </w:pPr>
    </w:p>
    <w:p w:rsidR="00603C91" w:rsidRDefault="00603C91" w:rsidP="00094E24">
      <w:pPr>
        <w:jc w:val="center"/>
      </w:pPr>
    </w:p>
    <w:p w:rsidR="00094E24" w:rsidRDefault="00094E24" w:rsidP="00094E24">
      <w:pPr>
        <w:jc w:val="center"/>
      </w:pPr>
    </w:p>
    <w:p w:rsidR="00094E24" w:rsidRPr="00094E24" w:rsidRDefault="005D62EA" w:rsidP="00094E24">
      <w:pPr>
        <w:jc w:val="center"/>
      </w:pPr>
      <w:r>
        <w:t>2022-2023</w:t>
      </w:r>
      <w:r w:rsidR="00147B66">
        <w:t xml:space="preserve"> </w:t>
      </w:r>
      <w:r w:rsidR="00094E24" w:rsidRPr="00141116">
        <w:t>учебный год</w:t>
      </w:r>
    </w:p>
    <w:p w:rsidR="00EB4B40" w:rsidRDefault="00EB4B40" w:rsidP="00E346B5">
      <w:pPr>
        <w:pStyle w:val="a8"/>
        <w:spacing w:line="360" w:lineRule="auto"/>
        <w:jc w:val="center"/>
        <w:rPr>
          <w:b/>
        </w:rPr>
      </w:pPr>
    </w:p>
    <w:p w:rsidR="00E346B5" w:rsidRDefault="00E346B5" w:rsidP="00EB4B40">
      <w:pPr>
        <w:pStyle w:val="a8"/>
        <w:spacing w:line="360" w:lineRule="auto"/>
        <w:ind w:hanging="142"/>
        <w:jc w:val="center"/>
        <w:rPr>
          <w:b/>
        </w:rPr>
      </w:pPr>
      <w:r>
        <w:rPr>
          <w:b/>
        </w:rPr>
        <w:t>1. Пояснительная записка</w:t>
      </w:r>
    </w:p>
    <w:p w:rsidR="00FE6B68" w:rsidRPr="00FE6E92" w:rsidRDefault="00EF7619" w:rsidP="00B449EA">
      <w:pPr>
        <w:pStyle w:val="a8"/>
        <w:ind w:firstLine="708"/>
        <w:jc w:val="both"/>
        <w:rPr>
          <w:color w:val="FF0000"/>
        </w:rPr>
      </w:pPr>
      <w:r w:rsidRPr="006974C5">
        <w:t>Рабочая программа по лите</w:t>
      </w:r>
      <w:r>
        <w:t>ратуре 11</w:t>
      </w:r>
      <w:r w:rsidRPr="006974C5">
        <w:t xml:space="preserve"> класса составлена на основе приказа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 (с изменениями от 29.12.2014, 31.12.2015, 29.06.2017), предметная линия учебников под ред.</w:t>
      </w:r>
      <w:r w:rsidR="00B449EA">
        <w:t xml:space="preserve"> </w:t>
      </w:r>
      <w:r w:rsidR="00B449EA" w:rsidRPr="002E0425">
        <w:t>В. П. Журавлева, Ю. В. Лебедева. 10—11 классы : учеб. пособие для общеобразоват. организаций : базовый уровень / А. Н. Романова, Н. В. Шуваева; [под</w:t>
      </w:r>
      <w:r w:rsidR="00373F2A" w:rsidRPr="002E0425">
        <w:t xml:space="preserve"> ред. В. П. Журавлева, Ю. В. Ле</w:t>
      </w:r>
      <w:r w:rsidR="00B449EA" w:rsidRPr="002E0425">
        <w:t xml:space="preserve">бедева]. — М. : Просвещение, 2019. </w:t>
      </w:r>
      <w:r w:rsidR="000B0A21" w:rsidRPr="002E0425">
        <w:t xml:space="preserve">и учебника  </w:t>
      </w:r>
      <w:r w:rsidR="00B449EA" w:rsidRPr="002E0425">
        <w:t>Литература</w:t>
      </w:r>
      <w:r w:rsidR="000B0A21" w:rsidRPr="002E0425">
        <w:t>. 11 кл в 2-х ч./Под ред. В.П.Ж</w:t>
      </w:r>
      <w:r w:rsidR="00E8550A" w:rsidRPr="002E0425">
        <w:t>уравлева.- М.: Просвещение, 201</w:t>
      </w:r>
      <w:r w:rsidR="005D62EA">
        <w:t>8</w:t>
      </w:r>
    </w:p>
    <w:p w:rsidR="00FE6B68" w:rsidRDefault="00FE6B68" w:rsidP="00E703A3">
      <w:pPr>
        <w:pStyle w:val="a8"/>
        <w:jc w:val="both"/>
        <w:rPr>
          <w:u w:val="single"/>
        </w:rPr>
      </w:pPr>
      <w:r>
        <w:tab/>
      </w:r>
      <w:r w:rsidRPr="00FE6B68">
        <w:rPr>
          <w:u w:val="single"/>
        </w:rPr>
        <w:t>Цели обучения</w:t>
      </w:r>
    </w:p>
    <w:p w:rsidR="008F3991" w:rsidRDefault="008F3991" w:rsidP="00E703A3">
      <w:pPr>
        <w:pStyle w:val="a8"/>
        <w:jc w:val="both"/>
      </w:pPr>
      <w:r>
        <w:t>- Осмысление литературы как особой формы культурной традиции.</w:t>
      </w:r>
    </w:p>
    <w:p w:rsidR="008F3991" w:rsidRDefault="008F3991" w:rsidP="00E703A3">
      <w:pPr>
        <w:pStyle w:val="a8"/>
        <w:jc w:val="both"/>
      </w:pPr>
      <w:r>
        <w:t>- Формирование эстетического вкуса как ориентира самостоятельной читательской деятельности.</w:t>
      </w:r>
    </w:p>
    <w:p w:rsidR="008F3991" w:rsidRDefault="008F3991" w:rsidP="00E703A3">
      <w:pPr>
        <w:pStyle w:val="a8"/>
        <w:jc w:val="both"/>
      </w:pPr>
      <w:r>
        <w:t>- Формирование  и развитие умений грамотного и свободного владения устной и письменной речью.</w:t>
      </w:r>
    </w:p>
    <w:p w:rsidR="008F3991" w:rsidRDefault="008F3991" w:rsidP="00E703A3">
      <w:pPr>
        <w:pStyle w:val="a8"/>
        <w:jc w:val="both"/>
      </w:pPr>
      <w:r>
        <w:t>- Формирование эстетических и теоретико-литературных понятий как условие полноценного восприятия, анализа и оценки литературно-художественных произведений.</w:t>
      </w:r>
    </w:p>
    <w:p w:rsidR="00E346B5" w:rsidRDefault="00F340C5" w:rsidP="00E703A3">
      <w:pPr>
        <w:pStyle w:val="a8"/>
        <w:jc w:val="both"/>
        <w:rPr>
          <w:u w:val="single"/>
        </w:rPr>
      </w:pPr>
      <w:r>
        <w:tab/>
      </w:r>
      <w:r>
        <w:rPr>
          <w:u w:val="single"/>
        </w:rPr>
        <w:t>Задачи обучения</w:t>
      </w:r>
    </w:p>
    <w:p w:rsidR="008F3991" w:rsidRDefault="008F3991" w:rsidP="00E703A3">
      <w:pPr>
        <w:pStyle w:val="a8"/>
        <w:jc w:val="both"/>
      </w:pPr>
      <w:r>
        <w:t>- Приобретение знаний  по чтению и анализу художественных произведений с привлечением базовых литературоведческих понятий и необходимых сведений по истории литературы.</w:t>
      </w:r>
    </w:p>
    <w:p w:rsidR="008F3991" w:rsidRDefault="008F3991" w:rsidP="00E703A3">
      <w:pPr>
        <w:pStyle w:val="a8"/>
        <w:jc w:val="both"/>
      </w:pPr>
      <w:r>
        <w:t>- Овладение способами правильного, беглого и выразительного чтения вслух художественных учебных текстов, в том числе и чтению наизусть.</w:t>
      </w:r>
    </w:p>
    <w:p w:rsidR="008F3991" w:rsidRDefault="008F3991" w:rsidP="00E703A3">
      <w:pPr>
        <w:pStyle w:val="a8"/>
        <w:jc w:val="both"/>
      </w:pPr>
      <w:r>
        <w:t>- Устного пересказа небольшого отрывка, главы, повести, рассказа, сказки; свободному владению монологической и диалогической речью в объеме изучаемых произведений.</w:t>
      </w:r>
    </w:p>
    <w:p w:rsidR="008F3991" w:rsidRDefault="008F3991" w:rsidP="00E703A3">
      <w:pPr>
        <w:pStyle w:val="a8"/>
        <w:jc w:val="both"/>
      </w:pPr>
      <w:r>
        <w:t>- Научиться развернутому ответу на вопрос, рассказу о литературном герое, характеристике героя.</w:t>
      </w:r>
    </w:p>
    <w:p w:rsidR="008F3991" w:rsidRDefault="008F3991" w:rsidP="00E703A3">
      <w:pPr>
        <w:pStyle w:val="a8"/>
        <w:jc w:val="both"/>
      </w:pPr>
      <w:r>
        <w:t>- Отзыву на самостоятельно прочитанное произведение; способами свободного владения письменной речью.</w:t>
      </w:r>
    </w:p>
    <w:p w:rsidR="008F3991" w:rsidRPr="008F3991" w:rsidRDefault="008F3991" w:rsidP="00E703A3">
      <w:pPr>
        <w:pStyle w:val="a8"/>
        <w:jc w:val="both"/>
      </w:pPr>
      <w:r>
        <w:t>- Освоение лингвистической, культурологической, коммуникативной компетенциями.</w:t>
      </w:r>
    </w:p>
    <w:p w:rsidR="00EF7619" w:rsidRPr="00FE6B68" w:rsidRDefault="00EF7619" w:rsidP="00EF7619">
      <w:pPr>
        <w:pStyle w:val="a8"/>
        <w:ind w:firstLine="708"/>
        <w:jc w:val="both"/>
        <w:rPr>
          <w:u w:val="single"/>
        </w:rPr>
      </w:pPr>
      <w:r w:rsidRPr="00FE6B68">
        <w:rPr>
          <w:u w:val="single"/>
        </w:rPr>
        <w:t>Количество часов</w:t>
      </w:r>
    </w:p>
    <w:p w:rsidR="00EF7619" w:rsidRDefault="00EF7619" w:rsidP="00EF7619">
      <w:pPr>
        <w:pStyle w:val="a8"/>
        <w:jc w:val="both"/>
      </w:pPr>
      <w:r>
        <w:t>по программе – 102</w:t>
      </w:r>
    </w:p>
    <w:p w:rsidR="00EF7619" w:rsidRDefault="00EF7619" w:rsidP="00EF7619">
      <w:pPr>
        <w:pStyle w:val="a8"/>
        <w:jc w:val="both"/>
      </w:pPr>
      <w:r>
        <w:t>по учебному плану – 102</w:t>
      </w:r>
    </w:p>
    <w:p w:rsidR="00EF7619" w:rsidRDefault="00EF7619" w:rsidP="00EF7619">
      <w:pPr>
        <w:pStyle w:val="a8"/>
        <w:jc w:val="both"/>
      </w:pPr>
      <w:r w:rsidRPr="006F111A">
        <w:t>фактически планируется провести – 102</w:t>
      </w:r>
      <w:r>
        <w:t>ч.,</w:t>
      </w:r>
    </w:p>
    <w:p w:rsidR="008F3991" w:rsidRDefault="00F340C5" w:rsidP="00EF7619">
      <w:pPr>
        <w:pStyle w:val="a8"/>
        <w:ind w:firstLine="708"/>
        <w:jc w:val="center"/>
        <w:rPr>
          <w:u w:val="single"/>
        </w:rPr>
      </w:pPr>
      <w:r w:rsidRPr="00F340C5">
        <w:rPr>
          <w:u w:val="single"/>
        </w:rPr>
        <w:t>Особенности класса (характеристика класса по предмету)</w:t>
      </w:r>
    </w:p>
    <w:p w:rsidR="00461A3C" w:rsidRDefault="00461A3C" w:rsidP="00147B66">
      <w:pPr>
        <w:pStyle w:val="a8"/>
        <w:ind w:firstLine="360"/>
        <w:jc w:val="both"/>
      </w:pPr>
      <w:r>
        <w:t>В 1</w:t>
      </w:r>
      <w:r w:rsidR="00603C91">
        <w:t xml:space="preserve">1 классе обучаются </w:t>
      </w:r>
      <w:r w:rsidR="005D62EA">
        <w:t>7</w:t>
      </w:r>
      <w:r w:rsidR="00147B66">
        <w:t xml:space="preserve"> </w:t>
      </w:r>
      <w:r>
        <w:t>человек</w:t>
      </w:r>
      <w:r w:rsidR="00EB43D5">
        <w:t>а</w:t>
      </w:r>
      <w:r w:rsidR="00147B66">
        <w:t xml:space="preserve">.  </w:t>
      </w:r>
      <w:r w:rsidR="00EB43D5">
        <w:t>У</w:t>
      </w:r>
      <w:r>
        <w:t>чащи</w:t>
      </w:r>
      <w:r w:rsidR="00147B66">
        <w:t>е</w:t>
      </w:r>
      <w:r>
        <w:t>ся регуля</w:t>
      </w:r>
      <w:r w:rsidR="00EF7619">
        <w:t>рно</w:t>
      </w:r>
      <w:r w:rsidR="00EB43D5">
        <w:t xml:space="preserve"> </w:t>
      </w:r>
      <w:r w:rsidR="00EF7619">
        <w:t xml:space="preserve">выполняют домашние задания </w:t>
      </w:r>
      <w:r w:rsidR="00EB43D5">
        <w:t>А</w:t>
      </w:r>
      <w:r w:rsidR="00EF7619">
        <w:t xml:space="preserve">ктивность </w:t>
      </w:r>
      <w:r>
        <w:t>на уроке</w:t>
      </w:r>
      <w:r w:rsidR="00EF7619">
        <w:t xml:space="preserve"> </w:t>
      </w:r>
      <w:r w:rsidR="00EB43D5">
        <w:t>проявляют</w:t>
      </w:r>
      <w:r w:rsidR="005D62EA">
        <w:t xml:space="preserve"> 3 учащихся</w:t>
      </w:r>
      <w:r w:rsidR="00EB43D5">
        <w:t xml:space="preserve">. </w:t>
      </w:r>
      <w:r w:rsidR="005D62EA">
        <w:t xml:space="preserve"> 4 учащихся имеют высокий уровень чтения, Проявляют начитанность и вступают в диалог при анализе произведения. « учащихся имеют слабый навык чтения. Предпочитают не вступать в диалог, отмалчиваются, но индивидуальные задания готовят, хотя на  низком уровне.</w:t>
      </w:r>
    </w:p>
    <w:p w:rsidR="005D62EA" w:rsidRDefault="005D62EA" w:rsidP="00147B66">
      <w:pPr>
        <w:pStyle w:val="a8"/>
        <w:ind w:firstLine="360"/>
        <w:jc w:val="both"/>
      </w:pPr>
    </w:p>
    <w:p w:rsidR="00EF7619" w:rsidRPr="0004072D" w:rsidRDefault="00EF7619" w:rsidP="00EF7619">
      <w:pPr>
        <w:pStyle w:val="a8"/>
        <w:ind w:firstLine="708"/>
        <w:jc w:val="center"/>
        <w:rPr>
          <w:b/>
        </w:rPr>
      </w:pPr>
      <w:r w:rsidRPr="006D0B54">
        <w:rPr>
          <w:b/>
        </w:rPr>
        <w:t>Планируемые результаты</w:t>
      </w:r>
    </w:p>
    <w:p w:rsidR="00EF7619" w:rsidRDefault="00EF7619" w:rsidP="00EF7619">
      <w:pPr>
        <w:pStyle w:val="a8"/>
        <w:ind w:firstLine="708"/>
        <w:jc w:val="center"/>
      </w:pPr>
      <w:r w:rsidRPr="00B176E7">
        <w:t>Личностные  результаты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  <w:rPr>
          <w:b/>
          <w:bCs/>
        </w:rPr>
      </w:pPr>
      <w:r w:rsidRPr="00E36596">
        <w:rPr>
          <w:b/>
          <w:bCs/>
        </w:rPr>
        <w:t>Личностные результаты в сфере отношений обучающихся к себе, к своему здоровью, к познанию себя: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ориентация обучающихся на достижение личного счастья, реализацию позитивных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жизненных перспектив, инициативность, креативность, готовность и способность к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личностному самоопределению, способность ставить цели и строить жизненные планы;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готовность и способность обеспечить себе и своим близким достойную жизнь в процессе</w:t>
      </w:r>
      <w:r>
        <w:t xml:space="preserve"> </w:t>
      </w:r>
      <w:r w:rsidRPr="00E36596">
        <w:t>самостоятельной, творческой и ответственной деятельности;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готовность и способность обучающихся к отстаиванию личного достоинства, собственного</w:t>
      </w:r>
      <w:r>
        <w:t xml:space="preserve"> </w:t>
      </w:r>
      <w:r w:rsidRPr="00E36596">
        <w:t>мнения, готовность и способность вырабатывать собственную позицию по отношению к</w:t>
      </w:r>
      <w:r>
        <w:t xml:space="preserve"> </w:t>
      </w:r>
      <w:r w:rsidRPr="00E36596">
        <w:t>общественно-политическим событиям прошлого и настоящего на основе осознания и</w:t>
      </w:r>
      <w:r>
        <w:t xml:space="preserve">  </w:t>
      </w:r>
      <w:r w:rsidRPr="00E36596">
        <w:t>осмысления истории, духовных ценностей и достижений нашей страны;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lastRenderedPageBreak/>
        <w:t>– готовность и способность обучающихся к саморазвитию и самовоспитанию в соответствии</w:t>
      </w:r>
      <w:r>
        <w:t xml:space="preserve"> </w:t>
      </w:r>
      <w:r w:rsidRPr="00E36596">
        <w:t>с общечеловеческими ценностями и идеалами гражданского общества, потребность в</w:t>
      </w:r>
      <w:r>
        <w:t xml:space="preserve">  </w:t>
      </w:r>
      <w:r w:rsidRPr="00E36596">
        <w:t>физическом самосовершенствовании, занятиях спортивно-оздоровительной деятельностью;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принятие и реализация ценностей здорового и безопасного образа жизни, бережное,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ответственное и компетентное отношение к собственному физическому и</w:t>
      </w:r>
      <w:r>
        <w:t xml:space="preserve"> </w:t>
      </w:r>
      <w:r w:rsidRPr="00E36596">
        <w:t>психологическому здоровью;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неприятие вредных привычек: курения, употребления алкоголя, наркотиков.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  <w:rPr>
          <w:b/>
          <w:bCs/>
        </w:rPr>
      </w:pPr>
      <w:r w:rsidRPr="00E36596">
        <w:rPr>
          <w:b/>
          <w:bCs/>
        </w:rPr>
        <w:t>Личностные результаты в сфере отношений обучающихся к России как к Родине  (Отечеству):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российская идентичность, способность к осознанию российской идентичности в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поликультурном социуме, чувство причастности к историко-культурной общности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российского народа и судьбе России, патриотизм, готовность к служению Отечеству, его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защите;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уважение к своему народу, чувство ответственности перед Родиной, гордости за свой край,</w:t>
      </w:r>
      <w:r>
        <w:t xml:space="preserve"> </w:t>
      </w:r>
      <w:r w:rsidRPr="00E36596">
        <w:t>свою Родину, прошлое и настоящее многонационального народа России, уважение к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государственным символам (герб, флаг, гимн);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формирование уважения к русскому языку как государственному языку Российской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Федерации, являющемуся основой российской идентичности и главным фактором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национального самоопределения;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воспитание уважения к культуре, языкам, традициям и обычаям народов, проживающих в</w:t>
      </w:r>
      <w:r>
        <w:t xml:space="preserve"> </w:t>
      </w:r>
      <w:r w:rsidRPr="00E36596">
        <w:t>Российской Федерации.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  <w:rPr>
          <w:b/>
          <w:bCs/>
        </w:rPr>
      </w:pPr>
      <w:r w:rsidRPr="00E36596">
        <w:rPr>
          <w:b/>
          <w:bCs/>
        </w:rPr>
        <w:t>Личностные результаты в сфере отношений обучающихся к закону, государству и к  гражданскому обществу: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гражданственность, гражданская позиция активного и ответственного члена российского</w:t>
      </w:r>
      <w:r>
        <w:t xml:space="preserve"> </w:t>
      </w:r>
      <w:r w:rsidRPr="00E36596">
        <w:t>общества, осознающего свои конституционные права и обязанности, уважающего закон и</w:t>
      </w:r>
      <w:r>
        <w:t xml:space="preserve"> </w:t>
      </w:r>
      <w:r w:rsidRPr="00E36596">
        <w:t>правопорядок, осознанно принимающего традиционные национальные и общечеловеческие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гуманистические и демократические ценности, готового к участию в общественной жизни;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признание неотчуждаемости основных прав и свобод человека, которые принадлежат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каждому от рождения, готовность к осуществлению собственных прав и свобод без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нарушения прав и свобод других лиц, готовность отстаивать собственные права и свободы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человека и гражданина согласно общепризнанным принципам и нормам международного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права и в соответствии с Конституцией Российской Федерации, правовая и политическая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грамотность;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мировоззрение, соответствующее современному уровню развития науки и общественной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практики, основанное на диалоге культур, а также различных форм общественного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сознания, осознание своего места в поликультурном мире;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интериоризация ценностей демократии и социальной солидарности, готовность к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договорному регулированию отношений в группе или социальной организации;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готовность обучающихся к конструктивному участию в принятии решений, затрагивающих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их права и интересы, в том числе в различных формах общественной самоорганизации,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самоуправления, общественно значимой деятельности;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приверженность идеям интернационализма, дружбы, равенства, взаимопомощи народов;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воспитание уважительного отношения к национальному достоинству людей, их чувствам, религиозным убеждениям;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готовность обучающихся противостоять идеологии экстремизма, национализма,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ксенофобии; коррупции; дискриминации по социальным, религиозным, расовым,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национальным признакам и другим негативным социальным явлениям.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  <w:rPr>
          <w:b/>
          <w:bCs/>
        </w:rPr>
      </w:pPr>
      <w:r w:rsidRPr="00E36596">
        <w:rPr>
          <w:b/>
          <w:bCs/>
        </w:rPr>
        <w:t>Личностные результаты в сфере отношений обучающихся с окружающими людьми: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нравственное сознание и поведение на основе усвоения общечеловеческих ценностей,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толерантного сознания и поведения в поликультурном мире, готовности и способности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вести диалог с другими людьми, достигать в нем взаимопонимания, находить общие цели и</w:t>
      </w:r>
      <w:r>
        <w:t xml:space="preserve"> </w:t>
      </w:r>
      <w:r w:rsidRPr="00E36596">
        <w:t>сотрудничать для их достижения;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принятие гуманистических ценностей, осознанное, уважительное и доброжелательное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отношение к другому человеку, его мнению, мировоззрению;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способность к сопереживанию и формирование позитивного отношения к людям, в том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lastRenderedPageBreak/>
        <w:t>числе к лицам с ограниченными возможностями здоровья и инвалидам; бережное,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ответственное и компетентное отношение к физическому и психологическому здоровью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других людей, умение оказывать первую помощь;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формирование выраженной в поведении нравственной позиции, в том числе способности к</w:t>
      </w:r>
      <w:r>
        <w:t xml:space="preserve"> </w:t>
      </w:r>
      <w:r w:rsidRPr="00E36596">
        <w:t>сознательному выбору добра, нравственного сознания и поведения на основе усвоения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общечеловеческих ценностей и нравственных чувств (чести, долга, справедливости,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милосердия и дружелюбия);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развитие компетенций сотрудничества со сверстниками, детьми младшего возраста,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взрослыми в образовательной, общественно полезной, учебно-исследовательской,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проектной и других видах деятельности.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  <w:rPr>
          <w:b/>
          <w:bCs/>
        </w:rPr>
      </w:pPr>
      <w:r w:rsidRPr="00E36596">
        <w:rPr>
          <w:b/>
          <w:bCs/>
        </w:rPr>
        <w:t>Личностные результаты в сфере отношений обучающихся к окружающему миру, живой</w:t>
      </w:r>
      <w:r>
        <w:rPr>
          <w:b/>
          <w:bCs/>
        </w:rPr>
        <w:t xml:space="preserve"> </w:t>
      </w:r>
      <w:r w:rsidRPr="00E36596">
        <w:rPr>
          <w:b/>
          <w:bCs/>
        </w:rPr>
        <w:t>природе, художественной культуре: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мировоззрение, соответствующее современному уровню развития науки, значимости науки,</w:t>
      </w:r>
      <w:r>
        <w:t xml:space="preserve"> </w:t>
      </w:r>
      <w:r w:rsidRPr="00E36596">
        <w:t>готовность к научно-техническому творчеству, владение достоверной информацией о</w:t>
      </w:r>
      <w:r>
        <w:t xml:space="preserve"> </w:t>
      </w:r>
      <w:r w:rsidRPr="00E36596">
        <w:t>передовых достижениях и открытиях мировой и отечественной науки, заинтересованность</w:t>
      </w:r>
      <w:r>
        <w:t xml:space="preserve"> </w:t>
      </w:r>
      <w:r w:rsidRPr="00E36596">
        <w:t>в научных знаниях об устройстве мира и общества;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готовность и способность к образованию, в том числе самообразованию, на протяжении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всей жизни; сознательное отношение к непрерывному образованию как условию успешной</w:t>
      </w:r>
      <w:r>
        <w:t xml:space="preserve"> </w:t>
      </w:r>
      <w:r w:rsidRPr="00E36596">
        <w:t>профессиональной и общественной деятельности;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экологическая культура, бережное отношения к родной земле, природным богатствам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России и мира; понимание влияния социально-экономических процессов на состояние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природной и социальной среды, ответственность за состояние природных ресурсов; умения</w:t>
      </w:r>
      <w:r>
        <w:t xml:space="preserve"> </w:t>
      </w:r>
      <w:r w:rsidRPr="00E36596">
        <w:t>и навыки разумного природопользования, нетерпимое отношение к действиям,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приносящим вред экологии; приобретение опыта эколого-направленной деятельности;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эстетическое отношения к миру, готовность к эстетическому обустройству собственного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быта.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  <w:rPr>
          <w:b/>
          <w:bCs/>
        </w:rPr>
      </w:pPr>
      <w:r w:rsidRPr="00E36596">
        <w:rPr>
          <w:b/>
          <w:bCs/>
        </w:rPr>
        <w:t>Личностные результаты в сфере отношений обучающихся к семье и родителям, в том</w:t>
      </w:r>
      <w:r>
        <w:rPr>
          <w:b/>
          <w:bCs/>
        </w:rPr>
        <w:t xml:space="preserve"> </w:t>
      </w:r>
      <w:r w:rsidRPr="00E36596">
        <w:rPr>
          <w:b/>
          <w:bCs/>
        </w:rPr>
        <w:t>числе подготовка к семейной жизни: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ответственное отношение к созданию семьи на основе осознанного принятия ценностей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семейной жизни;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положительный образ семьи, родительства (отцовства и материнства), интериоризация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традиционных семейных ценностей.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  <w:rPr>
          <w:b/>
          <w:bCs/>
        </w:rPr>
      </w:pPr>
      <w:r w:rsidRPr="00E36596">
        <w:rPr>
          <w:b/>
          <w:bCs/>
        </w:rPr>
        <w:t>Личностные результаты в сфере отношения обучающихся к труду, в сфере социально-экономических отношений: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уважение ко всем формам собственности, готовность к защите своей собственности,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осознанный выбор будущей профессии как путь и способ реализации собственных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жизненных планов;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готовность обучающихся к трудовой профессиональной деятельности как к возможности</w:t>
      </w:r>
      <w:r>
        <w:t xml:space="preserve"> </w:t>
      </w:r>
      <w:r w:rsidRPr="00E36596">
        <w:t>участия в решении личных, общественных, государственных, общенациональных проблем;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потребность трудиться, уважение к труду и людям труда, трудовым достижениям,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добросовестное, ответственное и творческое отношение к разным видам трудовой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деятельности;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готовность к самообслуживанию, включая обучение и выполнение домашних обязанностей.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  <w:rPr>
          <w:b/>
          <w:bCs/>
        </w:rPr>
      </w:pPr>
      <w:r w:rsidRPr="00E36596">
        <w:rPr>
          <w:b/>
          <w:bCs/>
        </w:rPr>
        <w:t>Личностные результаты в сфере физического, психологического, социального и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  <w:rPr>
          <w:b/>
          <w:bCs/>
        </w:rPr>
      </w:pPr>
      <w:r w:rsidRPr="00E36596">
        <w:rPr>
          <w:b/>
          <w:bCs/>
        </w:rPr>
        <w:t>академического благополучия обучающихся: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– физическое, эмоционально-психологическое, социальное благополучие обучающихся в</w:t>
      </w:r>
    </w:p>
    <w:p w:rsidR="00EF7619" w:rsidRPr="00E36596" w:rsidRDefault="00EF7619" w:rsidP="00EF7619">
      <w:pPr>
        <w:autoSpaceDE w:val="0"/>
        <w:autoSpaceDN w:val="0"/>
        <w:adjustRightInd w:val="0"/>
        <w:jc w:val="both"/>
      </w:pPr>
      <w:r w:rsidRPr="00E36596">
        <w:t>жизни образовательной организации, ощущение детьми безопасности и психологического</w:t>
      </w:r>
    </w:p>
    <w:p w:rsidR="00EF7619" w:rsidRPr="002E0425" w:rsidRDefault="00EF7619" w:rsidP="002E0425">
      <w:pPr>
        <w:autoSpaceDE w:val="0"/>
        <w:autoSpaceDN w:val="0"/>
        <w:adjustRightInd w:val="0"/>
        <w:jc w:val="both"/>
      </w:pPr>
      <w:r w:rsidRPr="00E36596">
        <w:t>комфорта, информационной безопасности.</w:t>
      </w:r>
    </w:p>
    <w:p w:rsidR="00EF7619" w:rsidRDefault="00EF7619" w:rsidP="00EF7619">
      <w:pPr>
        <w:pStyle w:val="2"/>
        <w:widowControl w:val="0"/>
        <w:spacing w:line="240" w:lineRule="auto"/>
        <w:ind w:left="360"/>
        <w:jc w:val="center"/>
        <w:rPr>
          <w:b/>
          <w:lang w:val="ru-RU"/>
        </w:rPr>
      </w:pPr>
      <w:r w:rsidRPr="00B74DE5">
        <w:rPr>
          <w:b/>
          <w:lang w:val="ru-RU"/>
        </w:rPr>
        <w:t>Метапредметные результаты</w:t>
      </w:r>
    </w:p>
    <w:p w:rsidR="00EF7619" w:rsidRPr="00E36596" w:rsidRDefault="00EF7619" w:rsidP="00EF7619">
      <w:pPr>
        <w:autoSpaceDE w:val="0"/>
        <w:autoSpaceDN w:val="0"/>
        <w:adjustRightInd w:val="0"/>
        <w:rPr>
          <w:b/>
        </w:rPr>
      </w:pPr>
      <w:r w:rsidRPr="00E36596">
        <w:rPr>
          <w:b/>
        </w:rPr>
        <w:t>Регулятивные универсальные учебные действия</w:t>
      </w:r>
    </w:p>
    <w:p w:rsidR="00EF7619" w:rsidRPr="00E36596" w:rsidRDefault="00EF7619" w:rsidP="00EF7619">
      <w:pPr>
        <w:autoSpaceDE w:val="0"/>
        <w:autoSpaceDN w:val="0"/>
        <w:adjustRightInd w:val="0"/>
        <w:rPr>
          <w:b/>
        </w:rPr>
      </w:pPr>
      <w:r w:rsidRPr="00E36596">
        <w:rPr>
          <w:b/>
        </w:rPr>
        <w:t>Выпускник научится:</w:t>
      </w:r>
    </w:p>
    <w:p w:rsidR="00EF7619" w:rsidRPr="00E36596" w:rsidRDefault="00EF7619" w:rsidP="00EF7619">
      <w:pPr>
        <w:pStyle w:val="aa"/>
        <w:numPr>
          <w:ilvl w:val="0"/>
          <w:numId w:val="11"/>
        </w:numPr>
        <w:autoSpaceDE w:val="0"/>
        <w:autoSpaceDN w:val="0"/>
        <w:adjustRightInd w:val="0"/>
      </w:pPr>
      <w:r w:rsidRPr="00E36596">
        <w:t>самостоятельно определять цели, задавать параметры и критерии, по которым можно определить, что цель достигнута;</w:t>
      </w:r>
    </w:p>
    <w:p w:rsidR="00EF7619" w:rsidRPr="00E36596" w:rsidRDefault="00EF7619" w:rsidP="00EF7619">
      <w:pPr>
        <w:pStyle w:val="aa"/>
        <w:numPr>
          <w:ilvl w:val="0"/>
          <w:numId w:val="11"/>
        </w:numPr>
        <w:autoSpaceDE w:val="0"/>
        <w:autoSpaceDN w:val="0"/>
        <w:adjustRightInd w:val="0"/>
      </w:pPr>
      <w:r w:rsidRPr="00E36596">
        <w:lastRenderedPageBreak/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EF7619" w:rsidRPr="00E36596" w:rsidRDefault="00EF7619" w:rsidP="00EF7619">
      <w:pPr>
        <w:pStyle w:val="aa"/>
        <w:numPr>
          <w:ilvl w:val="0"/>
          <w:numId w:val="11"/>
        </w:numPr>
        <w:autoSpaceDE w:val="0"/>
        <w:autoSpaceDN w:val="0"/>
        <w:adjustRightInd w:val="0"/>
      </w:pPr>
      <w:r w:rsidRPr="00E36596">
        <w:t>ставить и формулировать собственные задачи в образовательной деятельности и жизненных ситуациях;</w:t>
      </w:r>
    </w:p>
    <w:p w:rsidR="00EF7619" w:rsidRPr="00E36596" w:rsidRDefault="00EF7619" w:rsidP="00EF7619">
      <w:pPr>
        <w:pStyle w:val="aa"/>
        <w:numPr>
          <w:ilvl w:val="0"/>
          <w:numId w:val="11"/>
        </w:numPr>
        <w:autoSpaceDE w:val="0"/>
        <w:autoSpaceDN w:val="0"/>
        <w:adjustRightInd w:val="0"/>
      </w:pPr>
      <w:r w:rsidRPr="00E36596">
        <w:t>оценивать ресурсы, в том числе время и другие нематериальные ресурсы, необходимые для достижения поставленной цели;</w:t>
      </w:r>
    </w:p>
    <w:p w:rsidR="00EF7619" w:rsidRPr="00E36596" w:rsidRDefault="00EF7619" w:rsidP="00EF7619">
      <w:pPr>
        <w:pStyle w:val="aa"/>
        <w:numPr>
          <w:ilvl w:val="0"/>
          <w:numId w:val="11"/>
        </w:numPr>
        <w:autoSpaceDE w:val="0"/>
        <w:autoSpaceDN w:val="0"/>
        <w:adjustRightInd w:val="0"/>
      </w:pPr>
      <w:r w:rsidRPr="00E36596"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EF7619" w:rsidRPr="00E36596" w:rsidRDefault="00EF7619" w:rsidP="00EF7619">
      <w:pPr>
        <w:pStyle w:val="aa"/>
        <w:numPr>
          <w:ilvl w:val="0"/>
          <w:numId w:val="11"/>
        </w:numPr>
        <w:autoSpaceDE w:val="0"/>
        <w:autoSpaceDN w:val="0"/>
        <w:adjustRightInd w:val="0"/>
      </w:pPr>
      <w:r w:rsidRPr="00E36596">
        <w:t>организовывать эффективный поиск ресурсов, необходимых для достижения поставленной цели;</w:t>
      </w:r>
    </w:p>
    <w:p w:rsidR="00EF7619" w:rsidRPr="00E36596" w:rsidRDefault="00EF7619" w:rsidP="00EF7619">
      <w:pPr>
        <w:pStyle w:val="aa"/>
        <w:numPr>
          <w:ilvl w:val="0"/>
          <w:numId w:val="11"/>
        </w:numPr>
        <w:autoSpaceDE w:val="0"/>
        <w:autoSpaceDN w:val="0"/>
        <w:adjustRightInd w:val="0"/>
      </w:pPr>
      <w:r w:rsidRPr="00E36596">
        <w:t>сопоставлять полученный результат деятельности с поставленной заранее целью.</w:t>
      </w:r>
    </w:p>
    <w:p w:rsidR="00EF7619" w:rsidRPr="00E36596" w:rsidRDefault="00EF7619" w:rsidP="00EF7619">
      <w:pPr>
        <w:autoSpaceDE w:val="0"/>
        <w:autoSpaceDN w:val="0"/>
        <w:adjustRightInd w:val="0"/>
      </w:pPr>
      <w:r w:rsidRPr="00E36596">
        <w:rPr>
          <w:b/>
        </w:rPr>
        <w:t>Познавательные универсальные учебные действия</w:t>
      </w:r>
    </w:p>
    <w:p w:rsidR="00EF7619" w:rsidRPr="00E36596" w:rsidRDefault="00EF7619" w:rsidP="00EF7619">
      <w:pPr>
        <w:autoSpaceDE w:val="0"/>
        <w:autoSpaceDN w:val="0"/>
        <w:adjustRightInd w:val="0"/>
        <w:rPr>
          <w:b/>
        </w:rPr>
      </w:pPr>
      <w:r w:rsidRPr="00E36596">
        <w:rPr>
          <w:b/>
        </w:rPr>
        <w:t xml:space="preserve">Выпускник научится: </w:t>
      </w:r>
    </w:p>
    <w:p w:rsidR="00EF7619" w:rsidRPr="00E36596" w:rsidRDefault="00EF7619" w:rsidP="00EF7619">
      <w:pPr>
        <w:pStyle w:val="aa"/>
        <w:numPr>
          <w:ilvl w:val="0"/>
          <w:numId w:val="12"/>
        </w:numPr>
        <w:autoSpaceDE w:val="0"/>
        <w:autoSpaceDN w:val="0"/>
        <w:adjustRightInd w:val="0"/>
      </w:pPr>
      <w:r w:rsidRPr="00E36596"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EF7619" w:rsidRPr="00E36596" w:rsidRDefault="00EF7619" w:rsidP="00EF7619">
      <w:pPr>
        <w:pStyle w:val="aa"/>
        <w:numPr>
          <w:ilvl w:val="0"/>
          <w:numId w:val="12"/>
        </w:numPr>
        <w:autoSpaceDE w:val="0"/>
        <w:autoSpaceDN w:val="0"/>
        <w:adjustRightInd w:val="0"/>
      </w:pPr>
      <w:r w:rsidRPr="00E36596"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EF7619" w:rsidRPr="00E36596" w:rsidRDefault="00EF7619" w:rsidP="00EF7619">
      <w:pPr>
        <w:pStyle w:val="aa"/>
        <w:numPr>
          <w:ilvl w:val="0"/>
          <w:numId w:val="12"/>
        </w:numPr>
        <w:autoSpaceDE w:val="0"/>
        <w:autoSpaceDN w:val="0"/>
        <w:adjustRightInd w:val="0"/>
      </w:pPr>
      <w:r w:rsidRPr="00E36596"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EF7619" w:rsidRPr="00E36596" w:rsidRDefault="00EF7619" w:rsidP="00EF7619">
      <w:pPr>
        <w:pStyle w:val="aa"/>
        <w:numPr>
          <w:ilvl w:val="0"/>
          <w:numId w:val="12"/>
        </w:numPr>
        <w:autoSpaceDE w:val="0"/>
        <w:autoSpaceDN w:val="0"/>
        <w:adjustRightInd w:val="0"/>
      </w:pPr>
      <w:r w:rsidRPr="00E36596"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EF7619" w:rsidRPr="00E36596" w:rsidRDefault="00EF7619" w:rsidP="00EF7619">
      <w:pPr>
        <w:pStyle w:val="aa"/>
        <w:numPr>
          <w:ilvl w:val="0"/>
          <w:numId w:val="12"/>
        </w:numPr>
        <w:autoSpaceDE w:val="0"/>
        <w:autoSpaceDN w:val="0"/>
        <w:adjustRightInd w:val="0"/>
      </w:pPr>
      <w:r w:rsidRPr="00E36596"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EF7619" w:rsidRPr="00E36596" w:rsidRDefault="00EF7619" w:rsidP="00EF7619">
      <w:pPr>
        <w:pStyle w:val="aa"/>
        <w:numPr>
          <w:ilvl w:val="0"/>
          <w:numId w:val="12"/>
        </w:numPr>
        <w:autoSpaceDE w:val="0"/>
        <w:autoSpaceDN w:val="0"/>
        <w:adjustRightInd w:val="0"/>
      </w:pPr>
      <w:r w:rsidRPr="00E36596"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EF7619" w:rsidRPr="00E36596" w:rsidRDefault="00EF7619" w:rsidP="00EF7619">
      <w:pPr>
        <w:pStyle w:val="aa"/>
        <w:numPr>
          <w:ilvl w:val="0"/>
          <w:numId w:val="12"/>
        </w:numPr>
        <w:autoSpaceDE w:val="0"/>
        <w:autoSpaceDN w:val="0"/>
        <w:adjustRightInd w:val="0"/>
      </w:pPr>
      <w:r w:rsidRPr="00E36596">
        <w:t>менять и удерживать разные позиции в познавательной деятельности.</w:t>
      </w:r>
    </w:p>
    <w:p w:rsidR="00EF7619" w:rsidRPr="00E36596" w:rsidRDefault="00EF7619" w:rsidP="00EF7619">
      <w:pPr>
        <w:autoSpaceDE w:val="0"/>
        <w:autoSpaceDN w:val="0"/>
        <w:adjustRightInd w:val="0"/>
        <w:rPr>
          <w:b/>
        </w:rPr>
      </w:pPr>
      <w:r w:rsidRPr="00E36596">
        <w:rPr>
          <w:b/>
        </w:rPr>
        <w:t xml:space="preserve"> Коммуникативные универсальные учебные действия</w:t>
      </w:r>
    </w:p>
    <w:p w:rsidR="00EF7619" w:rsidRPr="00E36596" w:rsidRDefault="00EF7619" w:rsidP="00EF7619">
      <w:pPr>
        <w:autoSpaceDE w:val="0"/>
        <w:autoSpaceDN w:val="0"/>
        <w:adjustRightInd w:val="0"/>
        <w:rPr>
          <w:b/>
        </w:rPr>
      </w:pPr>
      <w:r w:rsidRPr="00E36596">
        <w:rPr>
          <w:b/>
        </w:rPr>
        <w:t>Выпускник научится:</w:t>
      </w:r>
    </w:p>
    <w:p w:rsidR="00EF7619" w:rsidRPr="00E36596" w:rsidRDefault="00EF7619" w:rsidP="00EF7619">
      <w:pPr>
        <w:pStyle w:val="aa"/>
        <w:numPr>
          <w:ilvl w:val="0"/>
          <w:numId w:val="13"/>
        </w:numPr>
        <w:autoSpaceDE w:val="0"/>
        <w:autoSpaceDN w:val="0"/>
        <w:adjustRightInd w:val="0"/>
      </w:pPr>
      <w:r w:rsidRPr="00E36596"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EF7619" w:rsidRPr="00E36596" w:rsidRDefault="00EF7619" w:rsidP="00EF7619">
      <w:pPr>
        <w:pStyle w:val="aa"/>
        <w:numPr>
          <w:ilvl w:val="0"/>
          <w:numId w:val="13"/>
        </w:numPr>
        <w:autoSpaceDE w:val="0"/>
        <w:autoSpaceDN w:val="0"/>
        <w:adjustRightInd w:val="0"/>
      </w:pPr>
      <w:r w:rsidRPr="00E36596"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EF7619" w:rsidRPr="00E36596" w:rsidRDefault="00EF7619" w:rsidP="00EF7619">
      <w:pPr>
        <w:pStyle w:val="aa"/>
        <w:numPr>
          <w:ilvl w:val="0"/>
          <w:numId w:val="13"/>
        </w:numPr>
        <w:autoSpaceDE w:val="0"/>
        <w:autoSpaceDN w:val="0"/>
        <w:adjustRightInd w:val="0"/>
      </w:pPr>
      <w:r w:rsidRPr="00E36596">
        <w:t>координировать и выполнять работу в условиях реального, виртуального и комбинированного взаимодействия;</w:t>
      </w:r>
    </w:p>
    <w:p w:rsidR="00EF7619" w:rsidRPr="00E36596" w:rsidRDefault="00EF7619" w:rsidP="00EF7619">
      <w:pPr>
        <w:pStyle w:val="aa"/>
        <w:numPr>
          <w:ilvl w:val="0"/>
          <w:numId w:val="13"/>
        </w:numPr>
        <w:autoSpaceDE w:val="0"/>
        <w:autoSpaceDN w:val="0"/>
        <w:adjustRightInd w:val="0"/>
      </w:pPr>
      <w:r w:rsidRPr="00E36596"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EF7619" w:rsidRPr="00B74DE5" w:rsidRDefault="00EF7619" w:rsidP="00EF7619">
      <w:pPr>
        <w:pStyle w:val="aa"/>
        <w:numPr>
          <w:ilvl w:val="0"/>
          <w:numId w:val="13"/>
        </w:numPr>
        <w:autoSpaceDE w:val="0"/>
        <w:autoSpaceDN w:val="0"/>
        <w:adjustRightInd w:val="0"/>
      </w:pPr>
      <w:r w:rsidRPr="00E36596"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EF7619" w:rsidRPr="006D0B54" w:rsidRDefault="00EF7619" w:rsidP="00EF7619">
      <w:pPr>
        <w:pStyle w:val="a8"/>
        <w:ind w:firstLine="708"/>
        <w:jc w:val="center"/>
        <w:rPr>
          <w:b/>
        </w:rPr>
      </w:pPr>
      <w:r w:rsidRPr="006D0B54">
        <w:rPr>
          <w:b/>
        </w:rPr>
        <w:t>Предметные результаты</w:t>
      </w:r>
    </w:p>
    <w:tbl>
      <w:tblPr>
        <w:tblW w:w="10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  <w:gridCol w:w="5140"/>
      </w:tblGrid>
      <w:tr w:rsidR="00EF7619" w:rsidRPr="00E36596" w:rsidTr="0096045A">
        <w:tc>
          <w:tcPr>
            <w:tcW w:w="5778" w:type="dxa"/>
          </w:tcPr>
          <w:p w:rsidR="00EF7619" w:rsidRPr="00E36596" w:rsidRDefault="00EF7619" w:rsidP="0096045A">
            <w:pPr>
              <w:rPr>
                <w:b/>
              </w:rPr>
            </w:pPr>
            <w:r w:rsidRPr="00E36596">
              <w:rPr>
                <w:b/>
                <w:bCs/>
              </w:rPr>
              <w:t xml:space="preserve">Выпускник научится </w:t>
            </w:r>
          </w:p>
        </w:tc>
        <w:tc>
          <w:tcPr>
            <w:tcW w:w="5140" w:type="dxa"/>
          </w:tcPr>
          <w:p w:rsidR="00EF7619" w:rsidRPr="00E36596" w:rsidRDefault="00EF7619" w:rsidP="0096045A">
            <w:pPr>
              <w:rPr>
                <w:b/>
              </w:rPr>
            </w:pPr>
            <w:r w:rsidRPr="00E36596">
              <w:rPr>
                <w:b/>
                <w:bCs/>
                <w:i/>
                <w:iCs/>
              </w:rPr>
              <w:t>Выпускник получит возможность</w:t>
            </w:r>
          </w:p>
        </w:tc>
      </w:tr>
      <w:tr w:rsidR="00EF7619" w:rsidRPr="00E36596" w:rsidTr="0096045A">
        <w:trPr>
          <w:trHeight w:val="425"/>
        </w:trPr>
        <w:tc>
          <w:tcPr>
            <w:tcW w:w="10918" w:type="dxa"/>
            <w:gridSpan w:val="2"/>
          </w:tcPr>
          <w:p w:rsidR="00EF7619" w:rsidRPr="00E36596" w:rsidRDefault="00EF7619" w:rsidP="0096045A">
            <w:pPr>
              <w:jc w:val="center"/>
              <w:rPr>
                <w:b/>
                <w:bCs/>
                <w:i/>
                <w:iCs/>
              </w:rPr>
            </w:pPr>
            <w:r w:rsidRPr="00E36596">
              <w:rPr>
                <w:b/>
              </w:rPr>
              <w:t>Базовый уровень</w:t>
            </w:r>
          </w:p>
        </w:tc>
      </w:tr>
      <w:tr w:rsidR="00EF7619" w:rsidRPr="00E36596" w:rsidTr="0096045A">
        <w:trPr>
          <w:trHeight w:val="425"/>
        </w:trPr>
        <w:tc>
          <w:tcPr>
            <w:tcW w:w="5778" w:type="dxa"/>
          </w:tcPr>
          <w:p w:rsidR="00EF7619" w:rsidRPr="00E36596" w:rsidRDefault="00EF7619" w:rsidP="0096045A">
            <w:pPr>
              <w:pStyle w:val="a"/>
              <w:spacing w:line="240" w:lineRule="auto"/>
              <w:rPr>
                <w:sz w:val="24"/>
                <w:szCs w:val="24"/>
                <w:lang w:eastAsia="ru-RU"/>
              </w:rPr>
            </w:pPr>
            <w:r w:rsidRPr="00E36596">
              <w:rPr>
                <w:sz w:val="24"/>
                <w:szCs w:val="24"/>
                <w:lang w:eastAsia="ru-RU"/>
              </w:rPr>
              <w:t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</w:t>
            </w:r>
          </w:p>
          <w:p w:rsidR="00EF7619" w:rsidRPr="00E36596" w:rsidRDefault="00EF7619" w:rsidP="0096045A">
            <w:pPr>
              <w:pStyle w:val="a"/>
              <w:spacing w:line="240" w:lineRule="auto"/>
              <w:rPr>
                <w:sz w:val="24"/>
                <w:szCs w:val="24"/>
                <w:lang w:eastAsia="ru-RU"/>
              </w:rPr>
            </w:pPr>
            <w:r w:rsidRPr="00E36596">
              <w:rPr>
                <w:sz w:val="24"/>
                <w:szCs w:val="24"/>
                <w:lang w:eastAsia="ru-RU"/>
              </w:rPr>
              <w:lastRenderedPageBreak/>
              <w:t>в устной и письменной форме обобщать и анализировать свой читательский опыт, а именно:</w:t>
            </w:r>
          </w:p>
          <w:p w:rsidR="00EF7619" w:rsidRPr="00E36596" w:rsidRDefault="00EF7619" w:rsidP="0096045A">
            <w:pPr>
              <w:pStyle w:val="a0"/>
              <w:numPr>
                <w:ilvl w:val="0"/>
                <w:numId w:val="0"/>
              </w:numPr>
              <w:spacing w:line="240" w:lineRule="auto"/>
              <w:ind w:left="709"/>
              <w:rPr>
                <w:sz w:val="24"/>
                <w:szCs w:val="24"/>
                <w:lang w:eastAsia="ru-RU"/>
              </w:rPr>
            </w:pPr>
            <w:r w:rsidRPr="00E36596">
              <w:rPr>
                <w:sz w:val="24"/>
                <w:szCs w:val="24"/>
                <w:lang w:eastAsia="ru-RU"/>
              </w:rPr>
              <w:t>• обосновывать выбор художественного произведения для анализа, приводя в качестве аргумента как тему (темы) произведения, так и его проблематику (содержащиеся в нем смыслы и подтексты);</w:t>
            </w:r>
          </w:p>
          <w:p w:rsidR="00EF7619" w:rsidRPr="00E36596" w:rsidRDefault="00EF7619" w:rsidP="0096045A">
            <w:pPr>
              <w:pStyle w:val="a0"/>
              <w:numPr>
                <w:ilvl w:val="0"/>
                <w:numId w:val="0"/>
              </w:numPr>
              <w:spacing w:line="240" w:lineRule="auto"/>
              <w:ind w:left="709"/>
              <w:rPr>
                <w:sz w:val="24"/>
                <w:szCs w:val="24"/>
                <w:lang w:eastAsia="ru-RU"/>
              </w:rPr>
            </w:pPr>
            <w:r w:rsidRPr="00E36596">
              <w:rPr>
                <w:sz w:val="24"/>
                <w:szCs w:val="24"/>
                <w:lang w:eastAsia="ru-RU"/>
              </w:rPr>
              <w:t>• использовать для раскрытия тезисов своего высказывания указание на фрагменты произведения, носящие проблемный характер и требующие анализа;</w:t>
            </w:r>
          </w:p>
          <w:p w:rsidR="00EF7619" w:rsidRPr="00E36596" w:rsidRDefault="00EF7619" w:rsidP="0096045A">
            <w:pPr>
              <w:pStyle w:val="a0"/>
              <w:numPr>
                <w:ilvl w:val="0"/>
                <w:numId w:val="0"/>
              </w:numPr>
              <w:spacing w:line="240" w:lineRule="auto"/>
              <w:ind w:left="709"/>
              <w:rPr>
                <w:sz w:val="24"/>
                <w:szCs w:val="24"/>
                <w:lang w:eastAsia="ru-RU"/>
              </w:rPr>
            </w:pPr>
            <w:r w:rsidRPr="00E36596">
              <w:rPr>
                <w:sz w:val="24"/>
                <w:szCs w:val="24"/>
                <w:lang w:eastAsia="ru-RU"/>
              </w:rPr>
              <w:t>• 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      </w:r>
          </w:p>
          <w:p w:rsidR="00EF7619" w:rsidRPr="00E36596" w:rsidRDefault="00EF7619" w:rsidP="0096045A">
            <w:pPr>
              <w:pStyle w:val="a0"/>
              <w:numPr>
                <w:ilvl w:val="0"/>
                <w:numId w:val="0"/>
              </w:numPr>
              <w:spacing w:line="240" w:lineRule="auto"/>
              <w:ind w:left="709"/>
              <w:rPr>
                <w:sz w:val="24"/>
                <w:szCs w:val="24"/>
                <w:lang w:eastAsia="ru-RU"/>
              </w:rPr>
            </w:pPr>
            <w:r w:rsidRPr="00E36596">
              <w:rPr>
                <w:sz w:val="24"/>
                <w:szCs w:val="24"/>
                <w:lang w:eastAsia="ru-RU"/>
              </w:rPr>
              <w:t>• 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</w:t>
            </w:r>
          </w:p>
          <w:p w:rsidR="00EF7619" w:rsidRPr="00E36596" w:rsidRDefault="00EF7619" w:rsidP="0096045A">
            <w:pPr>
              <w:pStyle w:val="a0"/>
              <w:numPr>
                <w:ilvl w:val="0"/>
                <w:numId w:val="0"/>
              </w:numPr>
              <w:spacing w:line="240" w:lineRule="auto"/>
              <w:ind w:left="709"/>
              <w:rPr>
                <w:sz w:val="24"/>
                <w:szCs w:val="24"/>
                <w:lang w:eastAsia="ru-RU"/>
              </w:rPr>
            </w:pPr>
            <w:r w:rsidRPr="00E36596">
              <w:rPr>
                <w:sz w:val="24"/>
                <w:szCs w:val="24"/>
                <w:lang w:eastAsia="ru-RU"/>
              </w:rPr>
              <w:t>• 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</w:t>
            </w:r>
          </w:p>
          <w:p w:rsidR="00EF7619" w:rsidRPr="00E36596" w:rsidRDefault="00EF7619" w:rsidP="0096045A">
            <w:pPr>
              <w:pStyle w:val="a0"/>
              <w:numPr>
                <w:ilvl w:val="0"/>
                <w:numId w:val="0"/>
              </w:numPr>
              <w:spacing w:line="240" w:lineRule="auto"/>
              <w:ind w:left="709"/>
              <w:rPr>
                <w:sz w:val="24"/>
                <w:szCs w:val="24"/>
                <w:lang w:eastAsia="ru-RU"/>
              </w:rPr>
            </w:pPr>
            <w:r w:rsidRPr="00E36596">
              <w:rPr>
                <w:sz w:val="24"/>
                <w:szCs w:val="24"/>
                <w:lang w:eastAsia="ru-RU"/>
              </w:rPr>
              <w:t>• 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</w:t>
            </w:r>
          </w:p>
          <w:p w:rsidR="00EF7619" w:rsidRPr="00E36596" w:rsidRDefault="00EF7619" w:rsidP="0096045A">
            <w:pPr>
              <w:pStyle w:val="a0"/>
              <w:numPr>
                <w:ilvl w:val="0"/>
                <w:numId w:val="0"/>
              </w:numPr>
              <w:spacing w:line="240" w:lineRule="auto"/>
              <w:ind w:left="709"/>
              <w:rPr>
                <w:sz w:val="24"/>
                <w:szCs w:val="24"/>
                <w:lang w:eastAsia="ru-RU"/>
              </w:rPr>
            </w:pPr>
            <w:r w:rsidRPr="00E36596">
              <w:rPr>
                <w:sz w:val="24"/>
                <w:szCs w:val="24"/>
                <w:lang w:eastAsia="ru-RU"/>
              </w:rPr>
              <w:t>• 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т.п.);</w:t>
            </w:r>
          </w:p>
          <w:p w:rsidR="00EF7619" w:rsidRPr="00E36596" w:rsidRDefault="00EF7619" w:rsidP="0096045A">
            <w:pPr>
              <w:pStyle w:val="a"/>
              <w:spacing w:line="240" w:lineRule="auto"/>
              <w:rPr>
                <w:sz w:val="24"/>
                <w:szCs w:val="24"/>
                <w:lang w:eastAsia="ru-RU"/>
              </w:rPr>
            </w:pPr>
            <w:r w:rsidRPr="00E36596">
              <w:rPr>
                <w:sz w:val="24"/>
                <w:szCs w:val="24"/>
                <w:lang w:eastAsia="ru-RU"/>
              </w:rPr>
              <w:t>осуществлять следующую продуктивную деятельность:</w:t>
            </w:r>
          </w:p>
          <w:p w:rsidR="00EF7619" w:rsidRPr="00E36596" w:rsidRDefault="00EF7619" w:rsidP="0096045A">
            <w:pPr>
              <w:pStyle w:val="a0"/>
              <w:numPr>
                <w:ilvl w:val="0"/>
                <w:numId w:val="0"/>
              </w:numPr>
              <w:spacing w:line="240" w:lineRule="auto"/>
              <w:ind w:left="567" w:firstLine="142"/>
              <w:rPr>
                <w:sz w:val="24"/>
                <w:szCs w:val="24"/>
                <w:lang w:eastAsia="ru-RU"/>
              </w:rPr>
            </w:pPr>
            <w:r w:rsidRPr="00E36596">
              <w:rPr>
                <w:sz w:val="24"/>
                <w:szCs w:val="24"/>
                <w:lang w:eastAsia="ru-RU"/>
              </w:rPr>
              <w:t xml:space="preserve">• давать развернутые ответы на вопросы об изучаемом на уроке произведении или создавать небольшие рецензии на самостоятельно прочитанные произведения, </w:t>
            </w:r>
            <w:r w:rsidRPr="00E36596">
              <w:rPr>
                <w:sz w:val="24"/>
                <w:szCs w:val="24"/>
                <w:lang w:eastAsia="ru-RU"/>
              </w:rPr>
              <w:lastRenderedPageBreak/>
              <w:t>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      </w:r>
          </w:p>
          <w:p w:rsidR="00EF7619" w:rsidRPr="00E36596" w:rsidRDefault="00EF7619" w:rsidP="0096045A">
            <w:pPr>
              <w:pStyle w:val="a0"/>
              <w:numPr>
                <w:ilvl w:val="0"/>
                <w:numId w:val="0"/>
              </w:numPr>
              <w:spacing w:line="240" w:lineRule="auto"/>
              <w:ind w:left="709"/>
              <w:rPr>
                <w:sz w:val="24"/>
                <w:szCs w:val="24"/>
                <w:lang w:eastAsia="ru-RU"/>
              </w:rPr>
            </w:pPr>
            <w:r w:rsidRPr="00E36596">
              <w:rPr>
                <w:sz w:val="24"/>
                <w:szCs w:val="24"/>
                <w:lang w:eastAsia="ru-RU"/>
              </w:rPr>
              <w:t>• выполнять проектные работы в сфере литературы и искусства, предлагать свои собственные обоснованные интерпретации литературных произведений.</w:t>
            </w:r>
          </w:p>
          <w:p w:rsidR="00EF7619" w:rsidRPr="00E36596" w:rsidRDefault="00EF7619" w:rsidP="0096045A">
            <w:pPr>
              <w:jc w:val="center"/>
              <w:rPr>
                <w:b/>
              </w:rPr>
            </w:pPr>
          </w:p>
        </w:tc>
        <w:tc>
          <w:tcPr>
            <w:tcW w:w="5140" w:type="dxa"/>
          </w:tcPr>
          <w:p w:rsidR="00EF7619" w:rsidRPr="00E36596" w:rsidRDefault="00EF7619" w:rsidP="0096045A">
            <w:pPr>
              <w:pStyle w:val="a"/>
              <w:spacing w:line="240" w:lineRule="auto"/>
              <w:rPr>
                <w:i/>
                <w:sz w:val="24"/>
                <w:szCs w:val="24"/>
                <w:lang w:eastAsia="ru-RU"/>
              </w:rPr>
            </w:pPr>
            <w:r w:rsidRPr="00E36596">
              <w:rPr>
                <w:i/>
                <w:sz w:val="24"/>
                <w:szCs w:val="24"/>
                <w:lang w:eastAsia="ru-RU"/>
              </w:rPr>
              <w:lastRenderedPageBreak/>
              <w:t xml:space="preserve">давать историко-культурный комментарий к тексту произведения (в том числе и с использованием ресурсов музея, специализированной библиотеки, </w:t>
            </w:r>
            <w:r w:rsidRPr="00E36596">
              <w:rPr>
                <w:i/>
                <w:sz w:val="24"/>
                <w:szCs w:val="24"/>
                <w:lang w:eastAsia="ru-RU"/>
              </w:rPr>
              <w:lastRenderedPageBreak/>
              <w:t>исторических документов и т. п.);</w:t>
            </w:r>
          </w:p>
          <w:p w:rsidR="00EF7619" w:rsidRPr="00E36596" w:rsidRDefault="00EF7619" w:rsidP="0096045A">
            <w:pPr>
              <w:pStyle w:val="a"/>
              <w:spacing w:line="240" w:lineRule="auto"/>
              <w:rPr>
                <w:i/>
                <w:sz w:val="24"/>
                <w:szCs w:val="24"/>
                <w:lang w:eastAsia="ru-RU"/>
              </w:rPr>
            </w:pPr>
            <w:r w:rsidRPr="00E36596">
              <w:rPr>
                <w:i/>
                <w:sz w:val="24"/>
                <w:szCs w:val="24"/>
                <w:lang w:eastAsia="ru-RU"/>
              </w:rPr>
              <w:t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      </w:r>
          </w:p>
          <w:p w:rsidR="00EF7619" w:rsidRPr="00E36596" w:rsidRDefault="00EF7619" w:rsidP="0096045A">
            <w:pPr>
              <w:pStyle w:val="a"/>
              <w:spacing w:line="240" w:lineRule="auto"/>
              <w:rPr>
                <w:i/>
                <w:sz w:val="24"/>
                <w:szCs w:val="24"/>
                <w:lang w:eastAsia="ru-RU"/>
              </w:rPr>
            </w:pPr>
            <w:r w:rsidRPr="00E36596">
              <w:rPr>
                <w:i/>
                <w:sz w:val="24"/>
                <w:szCs w:val="24"/>
                <w:lang w:eastAsia="ru-RU"/>
              </w:rPr>
              <w:t>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      </w:r>
          </w:p>
          <w:p w:rsidR="00EF7619" w:rsidRPr="00E36596" w:rsidRDefault="00EF7619" w:rsidP="0096045A">
            <w:pPr>
              <w:pStyle w:val="a"/>
              <w:spacing w:line="240" w:lineRule="auto"/>
              <w:rPr>
                <w:i/>
                <w:sz w:val="24"/>
                <w:szCs w:val="24"/>
                <w:lang w:eastAsia="ru-RU"/>
              </w:rPr>
            </w:pPr>
            <w:r w:rsidRPr="00E36596">
              <w:rPr>
                <w:i/>
                <w:sz w:val="24"/>
                <w:szCs w:val="24"/>
                <w:lang w:eastAsia="ru-RU"/>
              </w:rPr>
              <w:t>анализировать</w:t>
            </w:r>
            <w:r w:rsidRPr="00E36596">
              <w:rPr>
                <w:i/>
                <w:sz w:val="24"/>
                <w:szCs w:val="24"/>
                <w:highlight w:val="white"/>
                <w:lang w:eastAsia="ru-RU"/>
              </w:rPr>
              <w:t xml:space="preserve"> одну из интерпретаций эпического, драматического или лирического произведения (например, кинофильм или театральную постановку; запись художественного чтения; серию иллюстраций к произведению), оценивая, как интерпретируется исходный текст</w:t>
            </w:r>
            <w:r w:rsidRPr="00E36596">
              <w:rPr>
                <w:i/>
                <w:sz w:val="24"/>
                <w:szCs w:val="24"/>
                <w:lang w:eastAsia="ru-RU"/>
              </w:rPr>
              <w:t>.</w:t>
            </w:r>
          </w:p>
          <w:p w:rsidR="00EF7619" w:rsidRPr="00E36596" w:rsidRDefault="00EF7619" w:rsidP="0096045A">
            <w:pPr>
              <w:rPr>
                <w:i/>
              </w:rPr>
            </w:pPr>
            <w:r w:rsidRPr="00E36596">
              <w:rPr>
                <w:b/>
                <w:i/>
              </w:rPr>
              <w:t>Выпускник на базовом уровне получит возможность узнать:</w:t>
            </w:r>
          </w:p>
          <w:p w:rsidR="00EF7619" w:rsidRPr="00E36596" w:rsidRDefault="00EF7619" w:rsidP="0096045A">
            <w:pPr>
              <w:pStyle w:val="a"/>
              <w:spacing w:line="240" w:lineRule="auto"/>
              <w:rPr>
                <w:i/>
                <w:sz w:val="24"/>
                <w:szCs w:val="24"/>
                <w:lang w:eastAsia="ru-RU"/>
              </w:rPr>
            </w:pPr>
            <w:r w:rsidRPr="00E36596">
              <w:rPr>
                <w:i/>
                <w:sz w:val="24"/>
                <w:szCs w:val="24"/>
                <w:lang w:eastAsia="ru-RU"/>
              </w:rPr>
              <w:t>о месте и значении русской литературы в мировой литературе;</w:t>
            </w:r>
          </w:p>
          <w:p w:rsidR="00EF7619" w:rsidRPr="00E36596" w:rsidRDefault="00EF7619" w:rsidP="0096045A">
            <w:pPr>
              <w:pStyle w:val="a"/>
              <w:spacing w:line="240" w:lineRule="auto"/>
              <w:rPr>
                <w:i/>
                <w:sz w:val="24"/>
                <w:szCs w:val="24"/>
                <w:lang w:eastAsia="ru-RU"/>
              </w:rPr>
            </w:pPr>
            <w:r w:rsidRPr="00E36596">
              <w:rPr>
                <w:i/>
                <w:sz w:val="24"/>
                <w:szCs w:val="24"/>
                <w:lang w:eastAsia="ru-RU"/>
              </w:rPr>
              <w:t>о произведениях новейшей отечественной и мировой литературы;</w:t>
            </w:r>
          </w:p>
          <w:p w:rsidR="00EF7619" w:rsidRPr="00E36596" w:rsidRDefault="00EF7619" w:rsidP="0096045A">
            <w:pPr>
              <w:pStyle w:val="a"/>
              <w:spacing w:line="240" w:lineRule="auto"/>
              <w:rPr>
                <w:i/>
                <w:sz w:val="24"/>
                <w:szCs w:val="24"/>
                <w:lang w:eastAsia="ru-RU"/>
              </w:rPr>
            </w:pPr>
            <w:r w:rsidRPr="00E36596">
              <w:rPr>
                <w:i/>
                <w:sz w:val="24"/>
                <w:szCs w:val="24"/>
                <w:lang w:eastAsia="ru-RU"/>
              </w:rPr>
              <w:t>о важнейших литературных ресурсах, в том числе в сети Интернет;</w:t>
            </w:r>
          </w:p>
          <w:p w:rsidR="00EF7619" w:rsidRPr="00E36596" w:rsidRDefault="00EF7619" w:rsidP="0096045A">
            <w:pPr>
              <w:pStyle w:val="a"/>
              <w:spacing w:line="240" w:lineRule="auto"/>
              <w:rPr>
                <w:i/>
                <w:sz w:val="24"/>
                <w:szCs w:val="24"/>
                <w:lang w:eastAsia="ru-RU"/>
              </w:rPr>
            </w:pPr>
            <w:r w:rsidRPr="00E36596">
              <w:rPr>
                <w:i/>
                <w:sz w:val="24"/>
                <w:szCs w:val="24"/>
                <w:lang w:eastAsia="ru-RU"/>
              </w:rPr>
              <w:t>об историко-культурном подходе в литературоведении;</w:t>
            </w:r>
          </w:p>
          <w:p w:rsidR="00EF7619" w:rsidRPr="00E36596" w:rsidRDefault="00EF7619" w:rsidP="0096045A">
            <w:pPr>
              <w:pStyle w:val="a"/>
              <w:spacing w:line="240" w:lineRule="auto"/>
              <w:rPr>
                <w:i/>
                <w:sz w:val="24"/>
                <w:szCs w:val="24"/>
                <w:lang w:eastAsia="ru-RU"/>
              </w:rPr>
            </w:pPr>
            <w:r w:rsidRPr="00E36596">
              <w:rPr>
                <w:i/>
                <w:sz w:val="24"/>
                <w:szCs w:val="24"/>
                <w:lang w:eastAsia="ru-RU"/>
              </w:rPr>
              <w:t>об историко-литературном процессе XIX и XX веков;</w:t>
            </w:r>
          </w:p>
          <w:p w:rsidR="00EF7619" w:rsidRPr="00E36596" w:rsidRDefault="00EF7619" w:rsidP="0096045A">
            <w:pPr>
              <w:pStyle w:val="a"/>
              <w:spacing w:line="240" w:lineRule="auto"/>
              <w:rPr>
                <w:i/>
                <w:sz w:val="24"/>
                <w:szCs w:val="24"/>
                <w:lang w:eastAsia="ru-RU"/>
              </w:rPr>
            </w:pPr>
            <w:r w:rsidRPr="00E36596">
              <w:rPr>
                <w:i/>
                <w:sz w:val="24"/>
                <w:szCs w:val="24"/>
                <w:lang w:eastAsia="ru-RU"/>
              </w:rPr>
              <w:t xml:space="preserve">о наиболее ярких или характерных чертах литературных направлений или течений; </w:t>
            </w:r>
          </w:p>
          <w:p w:rsidR="00EF7619" w:rsidRPr="00E36596" w:rsidRDefault="00EF7619" w:rsidP="0096045A">
            <w:pPr>
              <w:pStyle w:val="a"/>
              <w:spacing w:line="240" w:lineRule="auto"/>
              <w:rPr>
                <w:i/>
                <w:sz w:val="24"/>
                <w:szCs w:val="24"/>
                <w:lang w:eastAsia="ru-RU"/>
              </w:rPr>
            </w:pPr>
            <w:r w:rsidRPr="00E36596">
              <w:rPr>
                <w:i/>
                <w:sz w:val="24"/>
                <w:szCs w:val="24"/>
                <w:lang w:eastAsia="ru-RU"/>
              </w:rPr>
              <w:t>имена ведущих писателей,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культуре;</w:t>
            </w:r>
          </w:p>
          <w:p w:rsidR="00EF7619" w:rsidRPr="00E36596" w:rsidRDefault="00EF7619" w:rsidP="0096045A">
            <w:pPr>
              <w:pStyle w:val="a"/>
              <w:spacing w:line="240" w:lineRule="auto"/>
              <w:rPr>
                <w:i/>
                <w:sz w:val="24"/>
                <w:szCs w:val="24"/>
                <w:lang w:eastAsia="ru-RU"/>
              </w:rPr>
            </w:pPr>
            <w:r w:rsidRPr="00E36596">
              <w:rPr>
                <w:i/>
                <w:sz w:val="24"/>
                <w:szCs w:val="24"/>
                <w:lang w:eastAsia="ru-RU"/>
              </w:rPr>
              <w:t>о соотношении и взаимосвязях литературы с историческим периодом, эпохой.</w:t>
            </w:r>
          </w:p>
          <w:p w:rsidR="00EF7619" w:rsidRPr="00E36596" w:rsidRDefault="00EF7619" w:rsidP="0096045A"/>
          <w:p w:rsidR="00EF7619" w:rsidRPr="00E36596" w:rsidRDefault="00EF7619" w:rsidP="0096045A">
            <w:pPr>
              <w:jc w:val="center"/>
              <w:rPr>
                <w:b/>
              </w:rPr>
            </w:pPr>
          </w:p>
        </w:tc>
      </w:tr>
    </w:tbl>
    <w:p w:rsidR="00EF7619" w:rsidRDefault="00EF7619" w:rsidP="00EF7619">
      <w:pPr>
        <w:pStyle w:val="a8"/>
        <w:jc w:val="center"/>
        <w:rPr>
          <w:rFonts w:eastAsia="Calibri"/>
          <w:b/>
          <w:sz w:val="22"/>
          <w:szCs w:val="22"/>
        </w:rPr>
      </w:pPr>
    </w:p>
    <w:p w:rsidR="00EF7619" w:rsidRPr="00EF7619" w:rsidRDefault="00EF7619" w:rsidP="00EF7619">
      <w:pPr>
        <w:pStyle w:val="a8"/>
        <w:jc w:val="center"/>
        <w:rPr>
          <w:b/>
        </w:rPr>
      </w:pPr>
      <w:r w:rsidRPr="00EF7619">
        <w:rPr>
          <w:rFonts w:eastAsia="Calibri"/>
          <w:b/>
        </w:rPr>
        <w:t>Содержание   учебного предмета</w:t>
      </w:r>
      <w:r w:rsidRPr="00EF7619">
        <w:rPr>
          <w:b/>
        </w:rPr>
        <w:t xml:space="preserve"> </w:t>
      </w:r>
    </w:p>
    <w:p w:rsidR="00FE3B16" w:rsidRPr="0097075B" w:rsidRDefault="00FE3B16" w:rsidP="00FE3B16">
      <w:pPr>
        <w:tabs>
          <w:tab w:val="left" w:pos="5070"/>
        </w:tabs>
        <w:jc w:val="both"/>
      </w:pPr>
      <w:r w:rsidRPr="0097075B">
        <w:rPr>
          <w:b/>
        </w:rPr>
        <w:t xml:space="preserve">Введение </w:t>
      </w:r>
      <w:r w:rsidRPr="0097075B">
        <w:t>Судьбы русской литературы на новом историческом этапе. Модернизм: путь к новой гармонии.</w:t>
      </w:r>
    </w:p>
    <w:p w:rsidR="00FE3B16" w:rsidRPr="0097075B" w:rsidRDefault="00FE3B16" w:rsidP="00FE3B16">
      <w:pPr>
        <w:tabs>
          <w:tab w:val="left" w:pos="5070"/>
        </w:tabs>
        <w:jc w:val="both"/>
      </w:pPr>
      <w:r w:rsidRPr="0097075B">
        <w:rPr>
          <w:b/>
        </w:rPr>
        <w:t xml:space="preserve">И.А.Бунин </w:t>
      </w:r>
      <w:r w:rsidRPr="0097075B">
        <w:t xml:space="preserve"> Жизнь и творчество писателя. Традиции русской классики в поэзии и лирической прозе Бунина. «Господин из Сан-Франциско». Тема любви («Чистый понедельник», «Легкое дыхание», «Солнечный удар», «Грамматика любви»).</w:t>
      </w:r>
    </w:p>
    <w:p w:rsidR="00FE3B16" w:rsidRPr="0097075B" w:rsidRDefault="00FE3B16" w:rsidP="00FE3B16">
      <w:pPr>
        <w:tabs>
          <w:tab w:val="left" w:pos="5070"/>
        </w:tabs>
        <w:jc w:val="both"/>
      </w:pPr>
      <w:r w:rsidRPr="0097075B">
        <w:rPr>
          <w:b/>
        </w:rPr>
        <w:t xml:space="preserve">А.И.Куприн </w:t>
      </w:r>
      <w:r w:rsidRPr="0097075B">
        <w:t>Жизнь и творчество писателя. «Олеся», «Гранатовый браслет»  Вн. чт «Поединок».</w:t>
      </w:r>
    </w:p>
    <w:p w:rsidR="00FE3B16" w:rsidRPr="0097075B" w:rsidRDefault="00FE3B16" w:rsidP="00FE3B16">
      <w:pPr>
        <w:tabs>
          <w:tab w:val="left" w:pos="5070"/>
        </w:tabs>
        <w:jc w:val="both"/>
      </w:pPr>
      <w:r w:rsidRPr="0097075B">
        <w:rPr>
          <w:b/>
        </w:rPr>
        <w:t xml:space="preserve">Литература Русского зарубежья </w:t>
      </w:r>
      <w:r w:rsidRPr="0097075B">
        <w:t xml:space="preserve">Л.Н.Андреев, И.С.Шмелев,  В.В.Набоков, Т.Аверченко, </w:t>
      </w:r>
      <w:r>
        <w:t>Тэффи</w:t>
      </w:r>
      <w:r w:rsidRPr="0097075B">
        <w:t xml:space="preserve"> (обзор) </w:t>
      </w:r>
    </w:p>
    <w:p w:rsidR="00FE3B16" w:rsidRDefault="00FE3B16" w:rsidP="00FE3B16">
      <w:pPr>
        <w:tabs>
          <w:tab w:val="left" w:pos="5070"/>
        </w:tabs>
        <w:jc w:val="both"/>
      </w:pPr>
      <w:r w:rsidRPr="0097075B">
        <w:t>Судьбы и голоса русских поэтов в годы новой смуты (обзор)</w:t>
      </w:r>
    </w:p>
    <w:p w:rsidR="00FE3B16" w:rsidRPr="0097075B" w:rsidRDefault="00FE3B16" w:rsidP="00FE3B16">
      <w:pPr>
        <w:tabs>
          <w:tab w:val="left" w:pos="5070"/>
        </w:tabs>
        <w:jc w:val="both"/>
      </w:pPr>
      <w:r w:rsidRPr="0097075B">
        <w:t xml:space="preserve">Разнообразие художественных индивидуальностей </w:t>
      </w:r>
      <w:r w:rsidRPr="0097075B">
        <w:rPr>
          <w:b/>
        </w:rPr>
        <w:t xml:space="preserve">поэзии Серебряного века. </w:t>
      </w:r>
    </w:p>
    <w:p w:rsidR="00FE3B16" w:rsidRPr="0097075B" w:rsidRDefault="00FE3B16" w:rsidP="00FE3B16">
      <w:pPr>
        <w:tabs>
          <w:tab w:val="left" w:pos="5070"/>
        </w:tabs>
        <w:jc w:val="both"/>
      </w:pPr>
      <w:r w:rsidRPr="0097075B">
        <w:rPr>
          <w:b/>
        </w:rPr>
        <w:t xml:space="preserve">М.Горький. </w:t>
      </w:r>
      <w:r w:rsidRPr="0097075B">
        <w:t>Творческий путь писателя. Ранние романтические произведения М.Горького.</w:t>
      </w:r>
    </w:p>
    <w:p w:rsidR="00FE3B16" w:rsidRPr="0097075B" w:rsidRDefault="00FE3B16" w:rsidP="00FE3B16">
      <w:pPr>
        <w:tabs>
          <w:tab w:val="left" w:pos="5070"/>
        </w:tabs>
        <w:jc w:val="both"/>
      </w:pPr>
      <w:r w:rsidRPr="0097075B">
        <w:t>Пьеса «На дне»  (Ночлежка и ее обитатели). Жизненная философия Луки, суть его правды. Авторская позиция, её неоднозначность. В поисках нравственной ценности революции. Роман «Мать» (обзор). Горький в эмиграции.</w:t>
      </w:r>
    </w:p>
    <w:p w:rsidR="00FE3B16" w:rsidRPr="0097075B" w:rsidRDefault="00FE3B16" w:rsidP="00FE3B16">
      <w:pPr>
        <w:tabs>
          <w:tab w:val="left" w:pos="5070"/>
        </w:tabs>
        <w:jc w:val="both"/>
      </w:pPr>
      <w:r w:rsidRPr="0097075B">
        <w:rPr>
          <w:b/>
        </w:rPr>
        <w:t>А.А.Блок.</w:t>
      </w:r>
      <w:r w:rsidRPr="0097075B">
        <w:t xml:space="preserve"> Жизнь и творчество поэта. А.Блок и символизм. Лирика. Романтический мир «Стихов о Прекрасной Даме»:  «Вхожу я в темные храмы….», «Я, отрок, зажигаю свечи….», «Мне страшно с тобой встречаться…», «Предчувствую тебя, Года проходят мимо…», «Незнакомка»,  «В ресторане». «Страшный мир» в лирике А.Блока. Чтение и осмысление стихотворений «Фабрика», «Ночь, улица, фонарь, аптека…», «О доблестях, о подвиге, о славе…», « О, весна без конца и без краю…»  и др. Россия А.Блока («На железной дороге», «Русь», «Россия»).  Цикл стихов «На поле Куликовом» и др.</w:t>
      </w:r>
    </w:p>
    <w:p w:rsidR="00FE3B16" w:rsidRPr="0097075B" w:rsidRDefault="00FE3B16" w:rsidP="00FE3B16">
      <w:pPr>
        <w:tabs>
          <w:tab w:val="left" w:pos="5070"/>
        </w:tabs>
        <w:jc w:val="both"/>
      </w:pPr>
      <w:r w:rsidRPr="0097075B">
        <w:t>А.Блок и революция. Поэма «Двенадцать». Сюжет, образы и мотивы, художественное своеобразие. Образ Христа в поэме.</w:t>
      </w:r>
    </w:p>
    <w:p w:rsidR="00FE3B16" w:rsidRPr="00FE3B16" w:rsidRDefault="00FE3B16" w:rsidP="00FE3B16">
      <w:pPr>
        <w:tabs>
          <w:tab w:val="left" w:pos="5070"/>
        </w:tabs>
        <w:jc w:val="both"/>
        <w:rPr>
          <w:b/>
        </w:rPr>
      </w:pPr>
      <w:r w:rsidRPr="00FE3B16">
        <w:rPr>
          <w:b/>
        </w:rPr>
        <w:t>Новокрестьянская поэзия. Н.А.Клюева</w:t>
      </w:r>
    </w:p>
    <w:p w:rsidR="00FE3B16" w:rsidRPr="0097075B" w:rsidRDefault="00FE3B16" w:rsidP="00FE3B16">
      <w:pPr>
        <w:tabs>
          <w:tab w:val="left" w:pos="5070"/>
        </w:tabs>
        <w:jc w:val="both"/>
      </w:pPr>
      <w:r w:rsidRPr="00FE3B16">
        <w:rPr>
          <w:b/>
        </w:rPr>
        <w:t>С.А.Есенин</w:t>
      </w:r>
      <w:r w:rsidRPr="00FE3B16">
        <w:t xml:space="preserve">. </w:t>
      </w:r>
      <w:r w:rsidRPr="0097075B">
        <w:t>Личность поэта. Ранняя лирика. Тема родины в лирике поэта («Там, где капустные грядки…», «Край любимый! Сердцу снятся…», «Гой ты, Русь моя родная…», «Русь» и др.). Революция в судьбе С.Есенина («Русь Советская», «Сорокоуст», «Я последний поэт деревни…», «О Русь, взмахни крылами…», «Разбуди меня завтра рано…», «Я покинул родимый дом…», «Неуютная жидкая лунность…», «Спит ковыль. Равнина дорогая» и др.). Художественно-философские основы лирики С.Есенина.</w:t>
      </w:r>
    </w:p>
    <w:p w:rsidR="00FE3B16" w:rsidRPr="0097075B" w:rsidRDefault="00FE3B16" w:rsidP="00FE3B16">
      <w:pPr>
        <w:tabs>
          <w:tab w:val="left" w:pos="5070"/>
        </w:tabs>
        <w:jc w:val="both"/>
      </w:pPr>
      <w:r w:rsidRPr="0097075B">
        <w:t>С.Есенин о любви: «О красном вечере задумалась дорога…», «Мы теперь уходим понемногу…», «Не жалею, не зову, не плачу…», «Пушкину», «Гори, звезда моя, не падай…»,  «Синий туман. Снеговое раздолье…», «Отговорила роща золотая…»,</w:t>
      </w:r>
    </w:p>
    <w:p w:rsidR="00FE3B16" w:rsidRPr="0097075B" w:rsidRDefault="00FE3B16" w:rsidP="00FE3B16">
      <w:pPr>
        <w:tabs>
          <w:tab w:val="left" w:pos="5070"/>
        </w:tabs>
        <w:jc w:val="both"/>
      </w:pPr>
      <w:r w:rsidRPr="0097075B">
        <w:t>«В этом мире я только прохожий…», «Запели тесаные дроги…», «Песнь о собаке», «Цветы мне говорят-прощай…», «Не бродить, не мять в кустах багряных…», «Письмо матери», «Шаганэ ты моя, Шаганэ…», «Заметался пожар голубой…» и др.).</w:t>
      </w:r>
    </w:p>
    <w:p w:rsidR="00FE3B16" w:rsidRPr="0097075B" w:rsidRDefault="00FE3B16" w:rsidP="00FE3B16">
      <w:pPr>
        <w:tabs>
          <w:tab w:val="left" w:pos="5070"/>
        </w:tabs>
        <w:jc w:val="both"/>
      </w:pPr>
      <w:r w:rsidRPr="0097075B">
        <w:t>Поэма «Анна Снегина» (обзор)</w:t>
      </w:r>
    </w:p>
    <w:p w:rsidR="00FE3B16" w:rsidRPr="0097075B" w:rsidRDefault="00FE3B16" w:rsidP="00FE3B16">
      <w:pPr>
        <w:tabs>
          <w:tab w:val="left" w:pos="5070"/>
        </w:tabs>
        <w:jc w:val="both"/>
      </w:pPr>
      <w:r w:rsidRPr="0097075B">
        <w:rPr>
          <w:b/>
        </w:rPr>
        <w:t xml:space="preserve">В.В.Маяковский. </w:t>
      </w:r>
      <w:r w:rsidRPr="0097075B">
        <w:t>Очерк жизни и творчества В.В.Маяковского. Маяковский и футуризм. Образ лирического героя в ранних произведениях поэта («Нате!», « Скрипка и немножко нервно», «Дешевая распродажа», «Послушайте!», «А вы могли бы?» и др. Идейно-художественное своеобразие поэмы В.В.Маяковского «Облако в штанах».</w:t>
      </w:r>
    </w:p>
    <w:p w:rsidR="00FE3B16" w:rsidRPr="0097075B" w:rsidRDefault="00FE3B16" w:rsidP="00FE3B16">
      <w:pPr>
        <w:tabs>
          <w:tab w:val="left" w:pos="5070"/>
        </w:tabs>
        <w:jc w:val="both"/>
      </w:pPr>
      <w:r w:rsidRPr="0097075B">
        <w:t>Поэт и революция. Образ Родины в поэзии В.В.Маяковского. Тема любви в поэзии Маяковского. Сатирические произведения Маяковского.</w:t>
      </w:r>
    </w:p>
    <w:p w:rsidR="00FE3B16" w:rsidRPr="0097075B" w:rsidRDefault="00FE3B16" w:rsidP="00FE3B16">
      <w:pPr>
        <w:tabs>
          <w:tab w:val="left" w:pos="5070"/>
        </w:tabs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</w:t>
      </w:r>
      <w:r w:rsidRPr="0097075B">
        <w:rPr>
          <w:b/>
        </w:rPr>
        <w:t xml:space="preserve">Литературный процесс 20-х годов (обзор). </w:t>
      </w:r>
    </w:p>
    <w:p w:rsidR="00FE3B16" w:rsidRPr="0097075B" w:rsidRDefault="00FE3B16" w:rsidP="00FE3B16">
      <w:pPr>
        <w:tabs>
          <w:tab w:val="left" w:pos="5070"/>
        </w:tabs>
        <w:jc w:val="both"/>
      </w:pPr>
      <w:r w:rsidRPr="0097075B">
        <w:rPr>
          <w:b/>
        </w:rPr>
        <w:t>И.Э.Бабель.</w:t>
      </w:r>
      <w:r w:rsidRPr="0097075B">
        <w:t xml:space="preserve"> Своеобразие цикла «Конармия». Тема Гражданской войны в цикле.</w:t>
      </w:r>
    </w:p>
    <w:p w:rsidR="00FE3B16" w:rsidRDefault="00FE3B16" w:rsidP="00FE3B16">
      <w:pPr>
        <w:tabs>
          <w:tab w:val="left" w:pos="5070"/>
        </w:tabs>
        <w:jc w:val="both"/>
      </w:pPr>
      <w:r w:rsidRPr="0097075B">
        <w:rPr>
          <w:b/>
        </w:rPr>
        <w:t>Е.И.Замятин.</w:t>
      </w:r>
      <w:r w:rsidRPr="0097075B">
        <w:t xml:space="preserve"> Личность и своеобразие его художественного мира. «Мы» - роман-антиутопия. Судьба человека в бесчеловечном мире.</w:t>
      </w:r>
    </w:p>
    <w:p w:rsidR="00FE3B16" w:rsidRPr="00FE3B16" w:rsidRDefault="00FE3B16" w:rsidP="00FE3B16">
      <w:pPr>
        <w:tabs>
          <w:tab w:val="left" w:pos="5070"/>
        </w:tabs>
        <w:jc w:val="both"/>
        <w:rPr>
          <w:b/>
        </w:rPr>
      </w:pPr>
      <w:r w:rsidRPr="00FE3B16">
        <w:t xml:space="preserve">Творчество </w:t>
      </w:r>
      <w:r w:rsidRPr="00FE3B16">
        <w:rPr>
          <w:b/>
        </w:rPr>
        <w:t xml:space="preserve"> М. М. Зощенко</w:t>
      </w:r>
    </w:p>
    <w:p w:rsidR="00FE3B16" w:rsidRPr="0097075B" w:rsidRDefault="00FE3B16" w:rsidP="00FE3B16">
      <w:pPr>
        <w:tabs>
          <w:tab w:val="left" w:pos="5070"/>
        </w:tabs>
        <w:jc w:val="both"/>
      </w:pPr>
      <w:r w:rsidRPr="0097075B">
        <w:rPr>
          <w:b/>
        </w:rPr>
        <w:t>Литературный процесс 30-х годов (обзор).</w:t>
      </w:r>
      <w:r w:rsidRPr="0097075B">
        <w:t xml:space="preserve"> </w:t>
      </w:r>
    </w:p>
    <w:p w:rsidR="00FE3B16" w:rsidRPr="0097075B" w:rsidRDefault="00FE3B16" w:rsidP="00FE3B16">
      <w:pPr>
        <w:tabs>
          <w:tab w:val="left" w:pos="5070"/>
        </w:tabs>
        <w:jc w:val="both"/>
      </w:pPr>
      <w:r w:rsidRPr="0097075B">
        <w:rPr>
          <w:b/>
        </w:rPr>
        <w:t>А.П.Платонов.</w:t>
      </w:r>
      <w:r w:rsidRPr="0097075B">
        <w:t xml:space="preserve"> Очерк жизни и творчества. Вн. чт. Своеобразие рассказа «Сокровенный человек».</w:t>
      </w:r>
    </w:p>
    <w:p w:rsidR="00FE3B16" w:rsidRPr="0097075B" w:rsidRDefault="00FE3B16" w:rsidP="00FE3B16">
      <w:pPr>
        <w:tabs>
          <w:tab w:val="left" w:pos="5070"/>
        </w:tabs>
        <w:jc w:val="both"/>
      </w:pPr>
      <w:r w:rsidRPr="0097075B">
        <w:t>Идейно-художественное своеобразие повести А.П.Платонова «Котлован».</w:t>
      </w:r>
    </w:p>
    <w:p w:rsidR="00FE3B16" w:rsidRPr="0097075B" w:rsidRDefault="00FE3B16" w:rsidP="00FE3B16">
      <w:pPr>
        <w:tabs>
          <w:tab w:val="left" w:pos="5070"/>
        </w:tabs>
        <w:jc w:val="both"/>
      </w:pPr>
      <w:r w:rsidRPr="0097075B">
        <w:rPr>
          <w:b/>
        </w:rPr>
        <w:t>М.А.Булгаков.</w:t>
      </w:r>
      <w:r w:rsidRPr="0097075B">
        <w:t xml:space="preserve"> Жизнь и творчество писателя. История создания, жанровое и композиционное своеобразие романа «Мастер и Маргарита». Образ Дома и его роль в образной системе произведения. Драматические переплетения человеческих судеб в романе. Судьба творческой личности в романе Булгакова «Мастер и Маргарита». Тема любви в романе. Мастер и Маргарита. Сатирические страницы в романе. Библейские мотивы и образы в романе.</w:t>
      </w:r>
    </w:p>
    <w:p w:rsidR="00FE3B16" w:rsidRPr="0097075B" w:rsidRDefault="00FE3B16" w:rsidP="00FE3B16">
      <w:pPr>
        <w:tabs>
          <w:tab w:val="left" w:pos="5070"/>
        </w:tabs>
        <w:jc w:val="both"/>
      </w:pPr>
      <w:r w:rsidRPr="0097075B">
        <w:rPr>
          <w:b/>
        </w:rPr>
        <w:t>М.И.Цветаева.</w:t>
      </w:r>
      <w:r w:rsidRPr="0097075B">
        <w:rPr>
          <w:u w:val="single"/>
        </w:rPr>
        <w:t xml:space="preserve"> </w:t>
      </w:r>
      <w:r w:rsidRPr="0097075B">
        <w:t>Жизнь и творчество поэта, яркая индивидуальность поэтического мира Цветаевой. Бесприютность поэта в мире, тоска по надежному пристанищу, душевному теплу, родной земле в стихотворениях разных лет. Особенности любовной лирики.</w:t>
      </w:r>
    </w:p>
    <w:p w:rsidR="00FE3B16" w:rsidRPr="0097075B" w:rsidRDefault="00FE3B16" w:rsidP="00FE3B16">
      <w:pPr>
        <w:tabs>
          <w:tab w:val="left" w:pos="5070"/>
        </w:tabs>
        <w:jc w:val="both"/>
      </w:pPr>
      <w:r w:rsidRPr="0097075B">
        <w:rPr>
          <w:b/>
        </w:rPr>
        <w:t>О.Э.Мандельштам.</w:t>
      </w:r>
      <w:r w:rsidRPr="0097075B">
        <w:t xml:space="preserve"> Лирика. Судьба и личность поэта. Хрупкая красота жизни в изображении О.Мандельштама. Попытка увидеть свое время сквозь призму иных эпох. Трагический опыт современного поэта.</w:t>
      </w:r>
    </w:p>
    <w:p w:rsidR="00FE3B16" w:rsidRDefault="00FE3B16" w:rsidP="00FE3B16">
      <w:pPr>
        <w:pStyle w:val="a8"/>
        <w:jc w:val="both"/>
      </w:pPr>
      <w:r w:rsidRPr="00FE3B16">
        <w:rPr>
          <w:b/>
        </w:rPr>
        <w:t>А. Н. Толстой.</w:t>
      </w:r>
      <w:r>
        <w:t xml:space="preserve"> Жизнь и художественное наследие писателя. Обзор автобиографической  повести «Детство Никиты», романа-эпопеи  «Хождение по мукам»</w:t>
      </w:r>
    </w:p>
    <w:p w:rsidR="00FE3B16" w:rsidRPr="0097075B" w:rsidRDefault="00FE3B16" w:rsidP="00FE3B16">
      <w:pPr>
        <w:tabs>
          <w:tab w:val="left" w:pos="5070"/>
        </w:tabs>
        <w:jc w:val="both"/>
      </w:pPr>
      <w:r>
        <w:t>Жизнь, творчество, лич</w:t>
      </w:r>
      <w:r w:rsidRPr="00C174DF">
        <w:t xml:space="preserve">ность </w:t>
      </w:r>
      <w:r w:rsidRPr="00FE3B16">
        <w:rPr>
          <w:b/>
        </w:rPr>
        <w:t>М. М. Пришвина</w:t>
      </w:r>
      <w:r>
        <w:t>. Обзор художествен</w:t>
      </w:r>
      <w:r w:rsidRPr="00C174DF">
        <w:t>ного наследия писателя</w:t>
      </w:r>
      <w:r w:rsidRPr="0097075B">
        <w:rPr>
          <w:b/>
        </w:rPr>
        <w:t xml:space="preserve"> Б.Л.Пастернак.</w:t>
      </w:r>
      <w:r w:rsidRPr="0097075B">
        <w:t xml:space="preserve"> «Давай ронять слова»: жизнь и творчество Пастернака. Лирика поэта. Вн. чт. Б.Л.Пастернак. «Доктор Живаго».</w:t>
      </w:r>
    </w:p>
    <w:p w:rsidR="00FE3B16" w:rsidRPr="0097075B" w:rsidRDefault="00FE3B16" w:rsidP="00FE3B16">
      <w:pPr>
        <w:tabs>
          <w:tab w:val="left" w:pos="5070"/>
        </w:tabs>
        <w:jc w:val="both"/>
      </w:pPr>
      <w:r w:rsidRPr="0097075B">
        <w:rPr>
          <w:b/>
        </w:rPr>
        <w:t>А.А.Ахматова.</w:t>
      </w:r>
      <w:r w:rsidRPr="0097075B">
        <w:t xml:space="preserve"> Жизнь и творчество. Художественный мир поэтессы. Тема творчества и любви.  Ахматова и революция. Образ родины. «Реквием». История создания и публикация поэмы. Образ лирической героини в поэме.</w:t>
      </w:r>
    </w:p>
    <w:p w:rsidR="00FE3B16" w:rsidRPr="0097075B" w:rsidRDefault="00FE3B16" w:rsidP="00FE3B16">
      <w:pPr>
        <w:tabs>
          <w:tab w:val="left" w:pos="5070"/>
        </w:tabs>
        <w:jc w:val="both"/>
      </w:pPr>
      <w:r w:rsidRPr="00C174DF">
        <w:t>Жизнь, твор</w:t>
      </w:r>
      <w:r>
        <w:t xml:space="preserve">чество, личность  </w:t>
      </w:r>
      <w:r w:rsidRPr="00FE3B16">
        <w:rPr>
          <w:b/>
        </w:rPr>
        <w:t>Н. А. Заболоцкого</w:t>
      </w:r>
      <w:r>
        <w:t xml:space="preserve"> </w:t>
      </w:r>
      <w:r w:rsidRPr="00C174DF">
        <w:t>Осн</w:t>
      </w:r>
      <w:r>
        <w:t>овная тематика лирических произ</w:t>
      </w:r>
      <w:r w:rsidRPr="00C174DF">
        <w:t>ведений</w:t>
      </w:r>
      <w:r w:rsidRPr="0097075B">
        <w:rPr>
          <w:b/>
        </w:rPr>
        <w:t xml:space="preserve"> М.А.Шолохов.</w:t>
      </w:r>
      <w:r w:rsidRPr="0097075B">
        <w:t xml:space="preserve"> «Тихий Дон». Жизнь и творчество писателя. Судьба романа «Тихий Дон». «Чудовищная нелепица войны» в изображении автора. Судьба Григория Мелихова как путь поиска правды жизни. Роль любовной коллизии, женские образы в романе.</w:t>
      </w:r>
    </w:p>
    <w:p w:rsidR="00FE3B16" w:rsidRDefault="00FE3B16" w:rsidP="00FE3B16">
      <w:pPr>
        <w:tabs>
          <w:tab w:val="left" w:pos="5070"/>
        </w:tabs>
        <w:jc w:val="both"/>
        <w:rPr>
          <w:b/>
        </w:rPr>
      </w:pPr>
      <w:r w:rsidRPr="00C174DF">
        <w:rPr>
          <w:b/>
        </w:rPr>
        <w:t>Из мировой литературы 1930-х годов</w:t>
      </w:r>
      <w:r>
        <w:rPr>
          <w:b/>
        </w:rPr>
        <w:t xml:space="preserve"> </w:t>
      </w:r>
    </w:p>
    <w:p w:rsidR="00FE3B16" w:rsidRDefault="00FE3B16" w:rsidP="00FE3B16">
      <w:pPr>
        <w:tabs>
          <w:tab w:val="left" w:pos="5070"/>
        </w:tabs>
        <w:jc w:val="both"/>
        <w:rPr>
          <w:b/>
        </w:rPr>
      </w:pPr>
      <w:r>
        <w:t>О. Хаксли. «О дивный новый мир». О. Хаксли  и Е. И. Замятин</w:t>
      </w:r>
    </w:p>
    <w:p w:rsidR="002336E0" w:rsidRDefault="00FE3B16" w:rsidP="002336E0">
      <w:pPr>
        <w:pStyle w:val="a8"/>
        <w:jc w:val="both"/>
      </w:pPr>
      <w:r w:rsidRPr="0097075B">
        <w:rPr>
          <w:b/>
        </w:rPr>
        <w:t>А.Т.Твардовский.</w:t>
      </w:r>
      <w:r w:rsidRPr="0097075B">
        <w:t xml:space="preserve"> Жизнь и творчество поэта. Тема памяти в лирике Твардовского.</w:t>
      </w:r>
      <w:r>
        <w:t xml:space="preserve"> Исповедальный характер. Поэма </w:t>
      </w:r>
      <w:r w:rsidRPr="0097075B">
        <w:t xml:space="preserve"> </w:t>
      </w:r>
      <w:r>
        <w:t>«Страна Муравия»</w:t>
      </w:r>
      <w:r w:rsidR="002336E0" w:rsidRPr="002336E0">
        <w:t xml:space="preserve"> </w:t>
      </w:r>
    </w:p>
    <w:p w:rsidR="00FE3B16" w:rsidRPr="002336E0" w:rsidRDefault="002336E0" w:rsidP="002336E0">
      <w:pPr>
        <w:pStyle w:val="a8"/>
        <w:jc w:val="both"/>
        <w:rPr>
          <w:b/>
        </w:rPr>
      </w:pPr>
      <w:r w:rsidRPr="002336E0">
        <w:rPr>
          <w:b/>
        </w:rPr>
        <w:t>Проза, поэзия, драматургия периода Великой Отечественной войны</w:t>
      </w:r>
    </w:p>
    <w:p w:rsidR="00FE3B16" w:rsidRPr="0097075B" w:rsidRDefault="00FE3B16" w:rsidP="00FE3B16">
      <w:pPr>
        <w:tabs>
          <w:tab w:val="left" w:pos="5070"/>
        </w:tabs>
        <w:jc w:val="both"/>
      </w:pPr>
      <w:r w:rsidRPr="0097075B">
        <w:t xml:space="preserve">Жизнь и творчество </w:t>
      </w:r>
      <w:r w:rsidRPr="0097075B">
        <w:rPr>
          <w:b/>
        </w:rPr>
        <w:t>А.И.Солженицына.</w:t>
      </w:r>
      <w:r w:rsidRPr="0097075B">
        <w:t xml:space="preserve"> «Один день Ивана Денисовича» (изображение русского национального характера). Судьба праведницы. А.И.Солженицын «Матренин двор». «Архипелаг ГУЛАГ» - летопись страданий.</w:t>
      </w:r>
    </w:p>
    <w:p w:rsidR="002336E0" w:rsidRDefault="002336E0" w:rsidP="002336E0">
      <w:pPr>
        <w:pStyle w:val="a8"/>
        <w:jc w:val="both"/>
      </w:pPr>
      <w:r w:rsidRPr="002336E0">
        <w:rPr>
          <w:b/>
        </w:rPr>
        <w:t xml:space="preserve">Символический смысл повести Э. Хемингуэя </w:t>
      </w:r>
      <w:r>
        <w:rPr>
          <w:b/>
        </w:rPr>
        <w:t xml:space="preserve"> </w:t>
      </w:r>
      <w:r>
        <w:t>«Старик и море»</w:t>
      </w:r>
    </w:p>
    <w:p w:rsidR="00FE3B16" w:rsidRDefault="002336E0" w:rsidP="002336E0">
      <w:pPr>
        <w:pStyle w:val="a8"/>
        <w:jc w:val="both"/>
      </w:pPr>
      <w:r w:rsidRPr="00886A3C">
        <w:rPr>
          <w:b/>
        </w:rPr>
        <w:t>Полвека русской поэзии (поэзия послевоенного периода</w:t>
      </w:r>
      <w:r w:rsidRPr="0097075B">
        <w:t xml:space="preserve"> </w:t>
      </w:r>
      <w:r w:rsidR="00FE3B16" w:rsidRPr="0097075B">
        <w:t xml:space="preserve">Обзор. Тема </w:t>
      </w:r>
      <w:r w:rsidR="00FE3B16" w:rsidRPr="0097075B">
        <w:rPr>
          <w:b/>
        </w:rPr>
        <w:t xml:space="preserve">Великой Отечественной войны </w:t>
      </w:r>
      <w:r w:rsidR="00FE3B16" w:rsidRPr="0097075B">
        <w:t xml:space="preserve">в прозе 20 века. </w:t>
      </w:r>
    </w:p>
    <w:p w:rsidR="002336E0" w:rsidRDefault="002336E0" w:rsidP="002336E0">
      <w:pPr>
        <w:pStyle w:val="a8"/>
        <w:jc w:val="both"/>
      </w:pPr>
      <w:r>
        <w:t>Поэтическая весна». Лирика поэтов — участников Великой Отечественной войны. (Обзор поэзии Л. Н. Мартынова, С. П. Гудзенко,А. П. Межирова, Ю. В. Друниной, Е. М. Винокурова, поэтов народов России.</w:t>
      </w:r>
    </w:p>
    <w:p w:rsidR="002336E0" w:rsidRDefault="002336E0" w:rsidP="002336E0">
      <w:pPr>
        <w:pStyle w:val="a8"/>
        <w:jc w:val="both"/>
      </w:pPr>
      <w:r w:rsidRPr="002336E0">
        <w:t xml:space="preserve"> </w:t>
      </w:r>
      <w:r>
        <w:t xml:space="preserve">Русская советская поэзия 1960—1970-х годов: время «поэтического бума», период после «поэтического бума» </w:t>
      </w:r>
    </w:p>
    <w:p w:rsidR="002336E0" w:rsidRDefault="002336E0" w:rsidP="002336E0">
      <w:pPr>
        <w:jc w:val="both"/>
        <w:rPr>
          <w:b/>
        </w:rPr>
      </w:pPr>
      <w:r w:rsidRPr="00886A3C">
        <w:rPr>
          <w:b/>
        </w:rPr>
        <w:t xml:space="preserve">Современность и «постсовременность» в </w:t>
      </w:r>
      <w:r>
        <w:rPr>
          <w:b/>
        </w:rPr>
        <w:t xml:space="preserve"> </w:t>
      </w:r>
      <w:r w:rsidRPr="00886A3C">
        <w:rPr>
          <w:b/>
        </w:rPr>
        <w:t>мировой литературе</w:t>
      </w:r>
      <w:r>
        <w:rPr>
          <w:b/>
        </w:rPr>
        <w:t xml:space="preserve"> </w:t>
      </w:r>
    </w:p>
    <w:p w:rsidR="002336E0" w:rsidRDefault="002336E0" w:rsidP="002336E0">
      <w:r>
        <w:t>Ф</w:t>
      </w:r>
      <w:r w:rsidRPr="00886A3C">
        <w:t>. Саган «Немного солнца в холодной воде».</w:t>
      </w:r>
      <w:r w:rsidRPr="00886A3C">
        <w:br/>
        <w:t>Г.-Г. Маркес: «Сто лет одиночества».</w:t>
      </w:r>
      <w:r w:rsidRPr="00886A3C">
        <w:br/>
        <w:t>У. Эко. «Имя Розы». (Обзор произведений). Постмодернизм.</w:t>
      </w:r>
    </w:p>
    <w:p w:rsidR="002336E0" w:rsidRDefault="002336E0" w:rsidP="002336E0">
      <w:pPr>
        <w:jc w:val="both"/>
        <w:rPr>
          <w:b/>
        </w:rPr>
      </w:pPr>
      <w:r w:rsidRPr="00886A3C">
        <w:rPr>
          <w:b/>
        </w:rPr>
        <w:t>Русская проза 1950—2000-х годов</w:t>
      </w:r>
      <w:r>
        <w:rPr>
          <w:b/>
        </w:rPr>
        <w:t xml:space="preserve"> </w:t>
      </w:r>
    </w:p>
    <w:p w:rsidR="00E703A3" w:rsidRPr="002336E0" w:rsidRDefault="002336E0" w:rsidP="002336E0">
      <w:pPr>
        <w:jc w:val="both"/>
      </w:pPr>
      <w:r>
        <w:t>«Лейтенантская проза».  В. П. Некрасов.«В окопах Сталинграда».</w:t>
      </w:r>
      <w:r w:rsidRPr="002336E0">
        <w:t xml:space="preserve"> </w:t>
      </w:r>
      <w:r>
        <w:t>«Деревенская проза». Обзор повестей Б. А. Можаева «Живой»,  В. И. Белова  «Привычное дело»</w:t>
      </w:r>
      <w:r w:rsidRPr="002336E0">
        <w:t xml:space="preserve"> </w:t>
      </w:r>
      <w:r>
        <w:t xml:space="preserve">В. Г. Распутин: жизнь, творчество, личность. Проблематика повести «Прощание с Матёрой», </w:t>
      </w:r>
      <w:r w:rsidRPr="00AD4890">
        <w:t>«Дочь Ивана. Мать Ивана».</w:t>
      </w:r>
      <w:r w:rsidRPr="002336E0">
        <w:t xml:space="preserve"> </w:t>
      </w:r>
      <w:r w:rsidRPr="00AD4890">
        <w:lastRenderedPageBreak/>
        <w:t xml:space="preserve">В. М. </w:t>
      </w:r>
      <w:r>
        <w:t>Шукшин:  жизнь, творчество, лич</w:t>
      </w:r>
      <w:r w:rsidRPr="00AD4890">
        <w:t>ность. Обзор литературного творчества</w:t>
      </w:r>
      <w:r>
        <w:t>.</w:t>
      </w:r>
      <w:r w:rsidRPr="002336E0">
        <w:rPr>
          <w:rStyle w:val="a5"/>
          <w:i w:val="0"/>
          <w:iCs w:val="0"/>
          <w:color w:val="auto"/>
        </w:rPr>
        <w:t xml:space="preserve"> </w:t>
      </w:r>
      <w:r w:rsidRPr="00AD4890">
        <w:rPr>
          <w:rStyle w:val="a5"/>
          <w:i w:val="0"/>
          <w:iCs w:val="0"/>
          <w:color w:val="auto"/>
        </w:rPr>
        <w:t xml:space="preserve">Творчество  А. В. Вампилова.  Анализ пьесы </w:t>
      </w:r>
      <w:r>
        <w:rPr>
          <w:rStyle w:val="a5"/>
          <w:i w:val="0"/>
          <w:iCs w:val="0"/>
          <w:color w:val="auto"/>
        </w:rPr>
        <w:t xml:space="preserve"> </w:t>
      </w:r>
      <w:r w:rsidRPr="00AD4890">
        <w:rPr>
          <w:rStyle w:val="a5"/>
          <w:i w:val="0"/>
          <w:iCs w:val="0"/>
          <w:color w:val="auto"/>
        </w:rPr>
        <w:t>«Утиная охота»</w:t>
      </w:r>
      <w:r>
        <w:rPr>
          <w:rStyle w:val="a5"/>
          <w:i w:val="0"/>
          <w:iCs w:val="0"/>
          <w:color w:val="auto"/>
        </w:rPr>
        <w:t>.</w:t>
      </w:r>
      <w:r w:rsidRPr="002336E0">
        <w:rPr>
          <w:rStyle w:val="a5"/>
          <w:i w:val="0"/>
          <w:iCs w:val="0"/>
          <w:color w:val="auto"/>
        </w:rPr>
        <w:t xml:space="preserve"> </w:t>
      </w:r>
      <w:r w:rsidRPr="00AD4890">
        <w:rPr>
          <w:rStyle w:val="a5"/>
          <w:i w:val="0"/>
          <w:iCs w:val="0"/>
          <w:color w:val="auto"/>
        </w:rPr>
        <w:t>Творчество  Ф. А. Абрамова.</w:t>
      </w:r>
      <w:r>
        <w:rPr>
          <w:rStyle w:val="a5"/>
          <w:i w:val="0"/>
          <w:iCs w:val="0"/>
          <w:color w:val="auto"/>
        </w:rPr>
        <w:t xml:space="preserve"> Проблемати</w:t>
      </w:r>
      <w:r w:rsidRPr="00AD4890">
        <w:rPr>
          <w:rStyle w:val="a5"/>
          <w:i w:val="0"/>
          <w:iCs w:val="0"/>
          <w:color w:val="auto"/>
        </w:rPr>
        <w:t>ка повестей «Деревянные кони», «Пелагея», «Алька»</w:t>
      </w:r>
      <w:r>
        <w:t>. Анализ повестей  К. Д. Воробьёва«Убиты под Москвой»,  В. Кондратьева  «Сашка»,Е. И. Носова  «Усвятские шлемоносцы».</w:t>
      </w:r>
      <w:r w:rsidRPr="002336E0">
        <w:t xml:space="preserve"> </w:t>
      </w:r>
      <w:r>
        <w:t>«Городская» проза  Ю. В. Трифонова, А. Г. Битова, Вл. С. Маканина. Анализ повести Ю. В. Трифонова «Обмен»</w:t>
      </w:r>
    </w:p>
    <w:p w:rsidR="008C0EB9" w:rsidRDefault="008C0EB9" w:rsidP="005862D0">
      <w:pPr>
        <w:pStyle w:val="a8"/>
        <w:spacing w:line="360" w:lineRule="auto"/>
        <w:jc w:val="center"/>
        <w:rPr>
          <w:b/>
        </w:rPr>
      </w:pPr>
    </w:p>
    <w:p w:rsidR="008C0EB9" w:rsidRDefault="008C0EB9" w:rsidP="005862D0">
      <w:pPr>
        <w:pStyle w:val="a8"/>
        <w:spacing w:line="360" w:lineRule="auto"/>
        <w:jc w:val="center"/>
        <w:rPr>
          <w:b/>
        </w:rPr>
      </w:pPr>
    </w:p>
    <w:p w:rsidR="005862D0" w:rsidRPr="005862D0" w:rsidRDefault="00EF7619" w:rsidP="005862D0">
      <w:pPr>
        <w:pStyle w:val="a8"/>
        <w:spacing w:line="360" w:lineRule="auto"/>
        <w:jc w:val="center"/>
        <w:rPr>
          <w:b/>
        </w:rPr>
      </w:pPr>
      <w:r>
        <w:rPr>
          <w:b/>
        </w:rPr>
        <w:t>Тематическое</w:t>
      </w:r>
      <w:r w:rsidR="005862D0" w:rsidRPr="005862D0">
        <w:rPr>
          <w:b/>
        </w:rPr>
        <w:t xml:space="preserve"> план</w:t>
      </w:r>
      <w:r>
        <w:rPr>
          <w:b/>
        </w:rPr>
        <w:t>ирование</w:t>
      </w:r>
    </w:p>
    <w:tbl>
      <w:tblPr>
        <w:tblW w:w="11341" w:type="dxa"/>
        <w:tblInd w:w="-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7"/>
        <w:gridCol w:w="1417"/>
        <w:gridCol w:w="1985"/>
        <w:gridCol w:w="1559"/>
        <w:gridCol w:w="1843"/>
      </w:tblGrid>
      <w:tr w:rsidR="004445A4" w:rsidTr="00EB4B40">
        <w:trPr>
          <w:trHeight w:val="405"/>
        </w:trPr>
        <w:tc>
          <w:tcPr>
            <w:tcW w:w="4537" w:type="dxa"/>
            <w:vMerge w:val="restart"/>
          </w:tcPr>
          <w:p w:rsidR="004445A4" w:rsidRPr="00524783" w:rsidRDefault="004445A4" w:rsidP="00E703A3">
            <w:pPr>
              <w:pStyle w:val="a8"/>
              <w:jc w:val="center"/>
            </w:pPr>
            <w:r w:rsidRPr="00524783">
              <w:t>Тема</w:t>
            </w:r>
          </w:p>
        </w:tc>
        <w:tc>
          <w:tcPr>
            <w:tcW w:w="1417" w:type="dxa"/>
            <w:vMerge w:val="restart"/>
          </w:tcPr>
          <w:p w:rsidR="004445A4" w:rsidRDefault="004445A4" w:rsidP="00E703A3">
            <w:pPr>
              <w:pStyle w:val="a8"/>
              <w:jc w:val="center"/>
            </w:pPr>
            <w:r>
              <w:t>Кол-во часов по программе</w:t>
            </w:r>
          </w:p>
        </w:tc>
        <w:tc>
          <w:tcPr>
            <w:tcW w:w="1985" w:type="dxa"/>
            <w:vMerge w:val="restart"/>
          </w:tcPr>
          <w:p w:rsidR="004445A4" w:rsidRDefault="004445A4" w:rsidP="00E703A3">
            <w:pPr>
              <w:pStyle w:val="a8"/>
              <w:jc w:val="center"/>
            </w:pPr>
            <w:r>
              <w:t>Кол-во часов по КТП</w:t>
            </w:r>
          </w:p>
        </w:tc>
        <w:tc>
          <w:tcPr>
            <w:tcW w:w="3402" w:type="dxa"/>
            <w:gridSpan w:val="2"/>
          </w:tcPr>
          <w:p w:rsidR="004445A4" w:rsidRDefault="004445A4" w:rsidP="00E703A3">
            <w:pPr>
              <w:pStyle w:val="a8"/>
              <w:jc w:val="center"/>
            </w:pPr>
            <w:r>
              <w:t>Практическая часть</w:t>
            </w:r>
          </w:p>
        </w:tc>
      </w:tr>
      <w:tr w:rsidR="004445A4" w:rsidTr="00EB4B40">
        <w:trPr>
          <w:trHeight w:val="825"/>
        </w:trPr>
        <w:tc>
          <w:tcPr>
            <w:tcW w:w="4537" w:type="dxa"/>
            <w:vMerge/>
          </w:tcPr>
          <w:p w:rsidR="004445A4" w:rsidRPr="00524783" w:rsidRDefault="004445A4" w:rsidP="00E703A3">
            <w:pPr>
              <w:pStyle w:val="a8"/>
              <w:jc w:val="center"/>
            </w:pPr>
          </w:p>
        </w:tc>
        <w:tc>
          <w:tcPr>
            <w:tcW w:w="1417" w:type="dxa"/>
            <w:vMerge/>
          </w:tcPr>
          <w:p w:rsidR="004445A4" w:rsidRDefault="004445A4" w:rsidP="00E703A3">
            <w:pPr>
              <w:pStyle w:val="a8"/>
              <w:jc w:val="center"/>
            </w:pPr>
          </w:p>
        </w:tc>
        <w:tc>
          <w:tcPr>
            <w:tcW w:w="1985" w:type="dxa"/>
            <w:vMerge/>
          </w:tcPr>
          <w:p w:rsidR="004445A4" w:rsidRDefault="004445A4" w:rsidP="00E703A3">
            <w:pPr>
              <w:pStyle w:val="a8"/>
              <w:jc w:val="center"/>
            </w:pPr>
          </w:p>
        </w:tc>
        <w:tc>
          <w:tcPr>
            <w:tcW w:w="1559" w:type="dxa"/>
          </w:tcPr>
          <w:p w:rsidR="004445A4" w:rsidRDefault="004445A4" w:rsidP="00E703A3">
            <w:pPr>
              <w:pStyle w:val="a8"/>
              <w:jc w:val="center"/>
            </w:pPr>
            <w:r>
              <w:t>К/Р</w:t>
            </w:r>
          </w:p>
        </w:tc>
        <w:tc>
          <w:tcPr>
            <w:tcW w:w="1843" w:type="dxa"/>
          </w:tcPr>
          <w:p w:rsidR="004445A4" w:rsidRDefault="004445A4" w:rsidP="00E703A3">
            <w:pPr>
              <w:pStyle w:val="a8"/>
              <w:jc w:val="center"/>
            </w:pPr>
            <w:r>
              <w:t>Сочинение</w:t>
            </w: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3910E8">
            <w:r w:rsidRPr="00524783">
              <w:t>Введение</w:t>
            </w:r>
          </w:p>
        </w:tc>
        <w:tc>
          <w:tcPr>
            <w:tcW w:w="1417" w:type="dxa"/>
          </w:tcPr>
          <w:p w:rsidR="00115E96" w:rsidRPr="00F964B6" w:rsidRDefault="00115E96" w:rsidP="00E703A3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85" w:type="dxa"/>
          </w:tcPr>
          <w:p w:rsidR="00115E96" w:rsidRPr="00F964B6" w:rsidRDefault="00115E96" w:rsidP="00516DD2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E703A3">
            <w:pPr>
              <w:pStyle w:val="a8"/>
              <w:jc w:val="both"/>
            </w:pPr>
            <w:r w:rsidRPr="00524783">
              <w:t>И. А. Бунин</w:t>
            </w:r>
          </w:p>
        </w:tc>
        <w:tc>
          <w:tcPr>
            <w:tcW w:w="1417" w:type="dxa"/>
          </w:tcPr>
          <w:p w:rsidR="00115E96" w:rsidRPr="00F964B6" w:rsidRDefault="00115E96" w:rsidP="00E703A3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115E96" w:rsidRPr="00F964B6" w:rsidRDefault="00115E96" w:rsidP="00516DD2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3910E8">
            <w:pPr>
              <w:pStyle w:val="a8"/>
              <w:jc w:val="both"/>
            </w:pPr>
            <w:r w:rsidRPr="00524783">
              <w:t xml:space="preserve">А. И. Куприн </w:t>
            </w:r>
          </w:p>
        </w:tc>
        <w:tc>
          <w:tcPr>
            <w:tcW w:w="1417" w:type="dxa"/>
          </w:tcPr>
          <w:p w:rsidR="00115E96" w:rsidRDefault="00115E96" w:rsidP="00E703A3">
            <w:pPr>
              <w:pStyle w:val="a8"/>
              <w:jc w:val="center"/>
            </w:pPr>
            <w:r>
              <w:t>5</w:t>
            </w:r>
          </w:p>
        </w:tc>
        <w:tc>
          <w:tcPr>
            <w:tcW w:w="1985" w:type="dxa"/>
          </w:tcPr>
          <w:p w:rsidR="00115E96" w:rsidRDefault="00115E96" w:rsidP="00516DD2">
            <w:pPr>
              <w:pStyle w:val="a8"/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  <w:r>
              <w:t>1</w:t>
            </w: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3910E8">
            <w:r w:rsidRPr="00524783">
              <w:rPr>
                <w:bCs/>
                <w:color w:val="000000"/>
                <w:sz w:val="22"/>
                <w:szCs w:val="22"/>
                <w:shd w:val="clear" w:color="auto" w:fill="FFFFFF"/>
              </w:rPr>
              <w:t>Проза XX века Русского зарубежья </w:t>
            </w:r>
          </w:p>
        </w:tc>
        <w:tc>
          <w:tcPr>
            <w:tcW w:w="1417" w:type="dxa"/>
          </w:tcPr>
          <w:p w:rsidR="00115E96" w:rsidRDefault="00115E96" w:rsidP="00E703A3">
            <w:pPr>
              <w:pStyle w:val="a8"/>
              <w:jc w:val="center"/>
            </w:pPr>
            <w:r>
              <w:t>4</w:t>
            </w:r>
          </w:p>
        </w:tc>
        <w:tc>
          <w:tcPr>
            <w:tcW w:w="1985" w:type="dxa"/>
          </w:tcPr>
          <w:p w:rsidR="00115E96" w:rsidRDefault="00115E96" w:rsidP="00516DD2">
            <w:pPr>
              <w:pStyle w:val="a8"/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3910E8">
            <w:r w:rsidRPr="00524783">
              <w:t xml:space="preserve">Особенности поэзии начала XX века </w:t>
            </w:r>
          </w:p>
        </w:tc>
        <w:tc>
          <w:tcPr>
            <w:tcW w:w="1417" w:type="dxa"/>
          </w:tcPr>
          <w:p w:rsidR="00115E96" w:rsidRDefault="00115E96" w:rsidP="00E703A3">
            <w:pPr>
              <w:pStyle w:val="a8"/>
              <w:jc w:val="center"/>
            </w:pPr>
            <w:r>
              <w:t>6</w:t>
            </w:r>
          </w:p>
        </w:tc>
        <w:tc>
          <w:tcPr>
            <w:tcW w:w="1985" w:type="dxa"/>
          </w:tcPr>
          <w:p w:rsidR="00115E96" w:rsidRDefault="00115E96" w:rsidP="00516DD2">
            <w:pPr>
              <w:pStyle w:val="a8"/>
              <w:jc w:val="center"/>
            </w:pPr>
            <w:r>
              <w:t>6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  <w:r>
              <w:t>1</w:t>
            </w: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3910E8">
            <w:r w:rsidRPr="00524783">
              <w:t xml:space="preserve">М. Горький </w:t>
            </w:r>
          </w:p>
        </w:tc>
        <w:tc>
          <w:tcPr>
            <w:tcW w:w="1417" w:type="dxa"/>
          </w:tcPr>
          <w:p w:rsidR="00115E96" w:rsidRDefault="00115E96" w:rsidP="00E703A3">
            <w:pPr>
              <w:pStyle w:val="a8"/>
              <w:jc w:val="center"/>
            </w:pPr>
            <w:r>
              <w:t>5</w:t>
            </w:r>
          </w:p>
        </w:tc>
        <w:tc>
          <w:tcPr>
            <w:tcW w:w="1985" w:type="dxa"/>
          </w:tcPr>
          <w:p w:rsidR="00115E96" w:rsidRDefault="00115E96" w:rsidP="00516DD2">
            <w:pPr>
              <w:pStyle w:val="a8"/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  <w:r>
              <w:t>1</w:t>
            </w: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3910E8">
            <w:r w:rsidRPr="00524783">
              <w:t xml:space="preserve">А. А. Блок </w:t>
            </w:r>
          </w:p>
        </w:tc>
        <w:tc>
          <w:tcPr>
            <w:tcW w:w="1417" w:type="dxa"/>
          </w:tcPr>
          <w:p w:rsidR="00115E96" w:rsidRPr="00D05437" w:rsidRDefault="00115E96" w:rsidP="00E703A3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115E96" w:rsidRPr="00D05437" w:rsidRDefault="00115E96" w:rsidP="00516DD2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  <w:r>
              <w:t>1</w:t>
            </w: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3910E8">
            <w:r w:rsidRPr="00524783">
              <w:t xml:space="preserve">Новокрестьянская поэзия. Н. А. Клюев </w:t>
            </w:r>
          </w:p>
        </w:tc>
        <w:tc>
          <w:tcPr>
            <w:tcW w:w="1417" w:type="dxa"/>
          </w:tcPr>
          <w:p w:rsidR="00115E96" w:rsidRDefault="00115E96" w:rsidP="00E703A3">
            <w:pPr>
              <w:pStyle w:val="a8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115E96" w:rsidRDefault="00115E96" w:rsidP="00516DD2">
            <w:pPr>
              <w:pStyle w:val="a8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3910E8">
            <w:r w:rsidRPr="00524783">
              <w:t xml:space="preserve">С. А. Есенин </w:t>
            </w:r>
          </w:p>
        </w:tc>
        <w:tc>
          <w:tcPr>
            <w:tcW w:w="1417" w:type="dxa"/>
          </w:tcPr>
          <w:p w:rsidR="00115E96" w:rsidRDefault="00115E96" w:rsidP="00E703A3">
            <w:pPr>
              <w:pStyle w:val="a8"/>
              <w:jc w:val="center"/>
            </w:pPr>
            <w:r>
              <w:t>5</w:t>
            </w:r>
          </w:p>
        </w:tc>
        <w:tc>
          <w:tcPr>
            <w:tcW w:w="1985" w:type="dxa"/>
          </w:tcPr>
          <w:p w:rsidR="00115E96" w:rsidRDefault="00115E96" w:rsidP="00516DD2">
            <w:pPr>
              <w:pStyle w:val="a8"/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3910E8">
            <w:r w:rsidRPr="00524783">
              <w:t xml:space="preserve">В. В. Маяковский </w:t>
            </w:r>
          </w:p>
        </w:tc>
        <w:tc>
          <w:tcPr>
            <w:tcW w:w="1417" w:type="dxa"/>
          </w:tcPr>
          <w:p w:rsidR="00115E96" w:rsidRDefault="00115E96" w:rsidP="00E703A3">
            <w:pPr>
              <w:pStyle w:val="a8"/>
              <w:jc w:val="center"/>
            </w:pPr>
            <w:r>
              <w:t>6</w:t>
            </w:r>
          </w:p>
        </w:tc>
        <w:tc>
          <w:tcPr>
            <w:tcW w:w="1985" w:type="dxa"/>
          </w:tcPr>
          <w:p w:rsidR="00115E96" w:rsidRDefault="00115E96" w:rsidP="00516DD2">
            <w:pPr>
              <w:pStyle w:val="a8"/>
              <w:jc w:val="center"/>
            </w:pPr>
            <w:r>
              <w:t>6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  <w:r>
              <w:t>1</w:t>
            </w: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3910E8">
            <w:r w:rsidRPr="00524783">
              <w:t>Литературный процесс 1920-х годов</w:t>
            </w:r>
          </w:p>
        </w:tc>
        <w:tc>
          <w:tcPr>
            <w:tcW w:w="1417" w:type="dxa"/>
          </w:tcPr>
          <w:p w:rsidR="00115E96" w:rsidRPr="00596FC0" w:rsidRDefault="00115E96" w:rsidP="00E703A3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85" w:type="dxa"/>
          </w:tcPr>
          <w:p w:rsidR="00115E96" w:rsidRPr="00596FC0" w:rsidRDefault="00115E96" w:rsidP="00516DD2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3910E8">
            <w:r w:rsidRPr="00524783">
              <w:t xml:space="preserve">Литература 30- х годов </w:t>
            </w:r>
          </w:p>
        </w:tc>
        <w:tc>
          <w:tcPr>
            <w:tcW w:w="1417" w:type="dxa"/>
          </w:tcPr>
          <w:p w:rsidR="00115E96" w:rsidRPr="00596FC0" w:rsidRDefault="00115E96" w:rsidP="00E703A3">
            <w:pPr>
              <w:pStyle w:val="a8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115E96" w:rsidRPr="00596FC0" w:rsidRDefault="00115E96" w:rsidP="00516DD2">
            <w:pPr>
              <w:pStyle w:val="a8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3910E8">
            <w:r w:rsidRPr="00524783">
              <w:t xml:space="preserve">А. П. Платонов </w:t>
            </w:r>
          </w:p>
        </w:tc>
        <w:tc>
          <w:tcPr>
            <w:tcW w:w="1417" w:type="dxa"/>
          </w:tcPr>
          <w:p w:rsidR="00115E96" w:rsidRDefault="00115E96" w:rsidP="00E703A3">
            <w:pPr>
              <w:pStyle w:val="a8"/>
              <w:jc w:val="center"/>
            </w:pPr>
            <w:r>
              <w:t>2</w:t>
            </w:r>
          </w:p>
        </w:tc>
        <w:tc>
          <w:tcPr>
            <w:tcW w:w="1985" w:type="dxa"/>
          </w:tcPr>
          <w:p w:rsidR="00115E96" w:rsidRDefault="00115E96" w:rsidP="00516DD2">
            <w:pPr>
              <w:pStyle w:val="a8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3910E8">
            <w:r>
              <w:t xml:space="preserve">М. А. Булгаков </w:t>
            </w:r>
            <w:r w:rsidRPr="00524783">
              <w:t xml:space="preserve"> </w:t>
            </w:r>
          </w:p>
        </w:tc>
        <w:tc>
          <w:tcPr>
            <w:tcW w:w="1417" w:type="dxa"/>
          </w:tcPr>
          <w:p w:rsidR="00115E96" w:rsidRDefault="00115E96" w:rsidP="00E703A3">
            <w:pPr>
              <w:pStyle w:val="a8"/>
              <w:jc w:val="center"/>
            </w:pPr>
            <w:r>
              <w:t>6</w:t>
            </w:r>
          </w:p>
        </w:tc>
        <w:tc>
          <w:tcPr>
            <w:tcW w:w="1985" w:type="dxa"/>
          </w:tcPr>
          <w:p w:rsidR="00115E96" w:rsidRDefault="00115E96" w:rsidP="00516DD2">
            <w:pPr>
              <w:pStyle w:val="a8"/>
              <w:jc w:val="center"/>
            </w:pPr>
            <w:r>
              <w:t>6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  <w:r>
              <w:t>1</w:t>
            </w: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3910E8">
            <w:r w:rsidRPr="00524783">
              <w:t>М. И. Цветаева</w:t>
            </w:r>
          </w:p>
        </w:tc>
        <w:tc>
          <w:tcPr>
            <w:tcW w:w="1417" w:type="dxa"/>
          </w:tcPr>
          <w:p w:rsidR="00115E96" w:rsidRDefault="00115E96" w:rsidP="00E703A3">
            <w:pPr>
              <w:pStyle w:val="a8"/>
              <w:jc w:val="center"/>
            </w:pPr>
            <w:r>
              <w:t>2</w:t>
            </w:r>
          </w:p>
        </w:tc>
        <w:tc>
          <w:tcPr>
            <w:tcW w:w="1985" w:type="dxa"/>
          </w:tcPr>
          <w:p w:rsidR="00115E96" w:rsidRDefault="00115E96" w:rsidP="00516DD2">
            <w:pPr>
              <w:pStyle w:val="a8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3910E8">
            <w:r w:rsidRPr="00524783">
              <w:t>О Э. Мандельштам</w:t>
            </w:r>
            <w:r>
              <w:t>.</w:t>
            </w:r>
          </w:p>
        </w:tc>
        <w:tc>
          <w:tcPr>
            <w:tcW w:w="1417" w:type="dxa"/>
          </w:tcPr>
          <w:p w:rsidR="00115E96" w:rsidRDefault="00115E96" w:rsidP="00E703A3">
            <w:pPr>
              <w:pStyle w:val="a8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115E96" w:rsidRDefault="00115E96" w:rsidP="00516DD2">
            <w:pPr>
              <w:pStyle w:val="a8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3910E8">
            <w:r w:rsidRPr="00524783">
              <w:t xml:space="preserve">А. Н. Толстой </w:t>
            </w:r>
          </w:p>
        </w:tc>
        <w:tc>
          <w:tcPr>
            <w:tcW w:w="1417" w:type="dxa"/>
          </w:tcPr>
          <w:p w:rsidR="00115E96" w:rsidRDefault="00115E96" w:rsidP="00E703A3">
            <w:pPr>
              <w:pStyle w:val="a8"/>
              <w:jc w:val="center"/>
            </w:pPr>
            <w:r>
              <w:t>2</w:t>
            </w:r>
          </w:p>
        </w:tc>
        <w:tc>
          <w:tcPr>
            <w:tcW w:w="1985" w:type="dxa"/>
          </w:tcPr>
          <w:p w:rsidR="00115E96" w:rsidRDefault="00115E96" w:rsidP="00516DD2">
            <w:pPr>
              <w:pStyle w:val="a8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3910E8">
            <w:r w:rsidRPr="00524783">
              <w:t>М. М. Пришвин.</w:t>
            </w:r>
          </w:p>
        </w:tc>
        <w:tc>
          <w:tcPr>
            <w:tcW w:w="1417" w:type="dxa"/>
          </w:tcPr>
          <w:p w:rsidR="00115E96" w:rsidRDefault="00115E96" w:rsidP="00E703A3">
            <w:pPr>
              <w:pStyle w:val="a8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115E96" w:rsidRDefault="00115E96" w:rsidP="00516DD2">
            <w:pPr>
              <w:pStyle w:val="a8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3910E8">
            <w:r w:rsidRPr="00524783">
              <w:t xml:space="preserve">Б. Л. Пастернак </w:t>
            </w:r>
          </w:p>
        </w:tc>
        <w:tc>
          <w:tcPr>
            <w:tcW w:w="1417" w:type="dxa"/>
          </w:tcPr>
          <w:p w:rsidR="00115E96" w:rsidRDefault="00115E96" w:rsidP="00E703A3">
            <w:pPr>
              <w:pStyle w:val="a8"/>
              <w:jc w:val="center"/>
            </w:pPr>
            <w:r>
              <w:t>2</w:t>
            </w:r>
          </w:p>
        </w:tc>
        <w:tc>
          <w:tcPr>
            <w:tcW w:w="1985" w:type="dxa"/>
          </w:tcPr>
          <w:p w:rsidR="00115E96" w:rsidRDefault="00115E96" w:rsidP="00516DD2">
            <w:pPr>
              <w:pStyle w:val="a8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3910E8">
            <w:r w:rsidRPr="00524783">
              <w:t xml:space="preserve">А. А. Ахматова </w:t>
            </w:r>
          </w:p>
        </w:tc>
        <w:tc>
          <w:tcPr>
            <w:tcW w:w="1417" w:type="dxa"/>
          </w:tcPr>
          <w:p w:rsidR="00115E96" w:rsidRDefault="00115E96" w:rsidP="00E703A3">
            <w:pPr>
              <w:pStyle w:val="a8"/>
              <w:jc w:val="center"/>
            </w:pPr>
            <w:r>
              <w:t>4</w:t>
            </w:r>
          </w:p>
        </w:tc>
        <w:tc>
          <w:tcPr>
            <w:tcW w:w="1985" w:type="dxa"/>
          </w:tcPr>
          <w:p w:rsidR="00115E96" w:rsidRDefault="00115E96" w:rsidP="00516DD2">
            <w:pPr>
              <w:pStyle w:val="a8"/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3910E8">
            <w:r w:rsidRPr="00524783">
              <w:t xml:space="preserve">Н. А. Заболоцкий </w:t>
            </w:r>
          </w:p>
        </w:tc>
        <w:tc>
          <w:tcPr>
            <w:tcW w:w="1417" w:type="dxa"/>
          </w:tcPr>
          <w:p w:rsidR="00115E96" w:rsidRDefault="00115E96" w:rsidP="00E703A3">
            <w:pPr>
              <w:pStyle w:val="a8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115E96" w:rsidRDefault="00115E96" w:rsidP="00516DD2">
            <w:pPr>
              <w:pStyle w:val="a8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3910E8">
            <w:r w:rsidRPr="00524783">
              <w:t xml:space="preserve">М. А. Шолохов </w:t>
            </w:r>
          </w:p>
        </w:tc>
        <w:tc>
          <w:tcPr>
            <w:tcW w:w="1417" w:type="dxa"/>
          </w:tcPr>
          <w:p w:rsidR="00115E96" w:rsidRPr="000C703B" w:rsidRDefault="00115E96" w:rsidP="00E703A3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985" w:type="dxa"/>
          </w:tcPr>
          <w:p w:rsidR="00115E96" w:rsidRPr="000C703B" w:rsidRDefault="00115E96" w:rsidP="00516DD2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  <w:r>
              <w:t>1</w:t>
            </w: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524783">
            <w:r w:rsidRPr="00524783">
              <w:t xml:space="preserve">Из мировой литературы 1930-х годов </w:t>
            </w:r>
          </w:p>
        </w:tc>
        <w:tc>
          <w:tcPr>
            <w:tcW w:w="1417" w:type="dxa"/>
          </w:tcPr>
          <w:p w:rsidR="00115E96" w:rsidRDefault="00115E96" w:rsidP="00E703A3">
            <w:pPr>
              <w:pStyle w:val="a8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115E96" w:rsidRDefault="00115E96" w:rsidP="00516DD2">
            <w:pPr>
              <w:pStyle w:val="a8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3910E8">
            <w:r w:rsidRPr="00524783">
              <w:t xml:space="preserve">А. Т. Твардовский </w:t>
            </w:r>
          </w:p>
        </w:tc>
        <w:tc>
          <w:tcPr>
            <w:tcW w:w="1417" w:type="dxa"/>
          </w:tcPr>
          <w:p w:rsidR="00115E96" w:rsidRPr="00B66868" w:rsidRDefault="00115E96" w:rsidP="00E703A3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85" w:type="dxa"/>
          </w:tcPr>
          <w:p w:rsidR="00115E96" w:rsidRPr="00B66868" w:rsidRDefault="00115E96" w:rsidP="00516DD2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3910E8">
            <w:r w:rsidRPr="00524783">
              <w:t xml:space="preserve">Литература периода Великой Отечественной войны </w:t>
            </w:r>
          </w:p>
        </w:tc>
        <w:tc>
          <w:tcPr>
            <w:tcW w:w="1417" w:type="dxa"/>
          </w:tcPr>
          <w:p w:rsidR="00115E96" w:rsidRDefault="00115E96" w:rsidP="00E703A3">
            <w:pPr>
              <w:pStyle w:val="a8"/>
              <w:jc w:val="center"/>
            </w:pPr>
            <w:r>
              <w:t>2</w:t>
            </w:r>
          </w:p>
        </w:tc>
        <w:tc>
          <w:tcPr>
            <w:tcW w:w="1985" w:type="dxa"/>
          </w:tcPr>
          <w:p w:rsidR="00115E96" w:rsidRDefault="00115E96" w:rsidP="00516DD2">
            <w:pPr>
              <w:pStyle w:val="a8"/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  <w:r>
              <w:t>1</w:t>
            </w: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3910E8">
            <w:r w:rsidRPr="00524783">
              <w:t>А. И. Солженицын</w:t>
            </w:r>
          </w:p>
        </w:tc>
        <w:tc>
          <w:tcPr>
            <w:tcW w:w="1417" w:type="dxa"/>
          </w:tcPr>
          <w:p w:rsidR="00115E96" w:rsidRDefault="00115E96" w:rsidP="00E703A3">
            <w:pPr>
              <w:pStyle w:val="a8"/>
              <w:jc w:val="center"/>
            </w:pPr>
            <w:r>
              <w:t>3</w:t>
            </w:r>
          </w:p>
        </w:tc>
        <w:tc>
          <w:tcPr>
            <w:tcW w:w="1985" w:type="dxa"/>
          </w:tcPr>
          <w:p w:rsidR="00115E96" w:rsidRDefault="00115E96" w:rsidP="00516DD2">
            <w:pPr>
              <w:pStyle w:val="a8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3910E8">
            <w:r w:rsidRPr="00524783">
              <w:t>Из мировой литературы</w:t>
            </w:r>
          </w:p>
        </w:tc>
        <w:tc>
          <w:tcPr>
            <w:tcW w:w="1417" w:type="dxa"/>
          </w:tcPr>
          <w:p w:rsidR="00115E96" w:rsidRDefault="00115E96" w:rsidP="00E703A3">
            <w:pPr>
              <w:pStyle w:val="a8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115E96" w:rsidRDefault="00115E96" w:rsidP="00516DD2">
            <w:pPr>
              <w:pStyle w:val="a8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3910E8">
            <w:r w:rsidRPr="00524783">
              <w:t>Полвека русской поэзии (поэзия послевоенного периода)</w:t>
            </w:r>
          </w:p>
        </w:tc>
        <w:tc>
          <w:tcPr>
            <w:tcW w:w="1417" w:type="dxa"/>
          </w:tcPr>
          <w:p w:rsidR="00115E96" w:rsidRDefault="00115E96" w:rsidP="00E703A3">
            <w:pPr>
              <w:pStyle w:val="a8"/>
              <w:jc w:val="center"/>
            </w:pPr>
            <w:r>
              <w:t>3</w:t>
            </w:r>
          </w:p>
        </w:tc>
        <w:tc>
          <w:tcPr>
            <w:tcW w:w="1985" w:type="dxa"/>
          </w:tcPr>
          <w:p w:rsidR="00115E96" w:rsidRDefault="00115E96" w:rsidP="00516DD2">
            <w:pPr>
              <w:pStyle w:val="a8"/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115E96" w:rsidRPr="00211E25" w:rsidRDefault="00EE7BC7" w:rsidP="00E703A3">
            <w:pPr>
              <w:pStyle w:val="a8"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3910E8">
            <w:r w:rsidRPr="00524783">
              <w:t xml:space="preserve">Современность и «постсовременность» в  мировой литературе </w:t>
            </w:r>
          </w:p>
        </w:tc>
        <w:tc>
          <w:tcPr>
            <w:tcW w:w="1417" w:type="dxa"/>
          </w:tcPr>
          <w:p w:rsidR="00115E96" w:rsidRDefault="00115E96" w:rsidP="00E703A3">
            <w:pPr>
              <w:pStyle w:val="a8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115E96" w:rsidRDefault="00115E96" w:rsidP="00516DD2">
            <w:pPr>
              <w:pStyle w:val="a8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516DD2">
            <w:r w:rsidRPr="00524783">
              <w:t xml:space="preserve">Русская проза 1950—2000-х годов </w:t>
            </w:r>
          </w:p>
        </w:tc>
        <w:tc>
          <w:tcPr>
            <w:tcW w:w="1417" w:type="dxa"/>
          </w:tcPr>
          <w:p w:rsidR="00115E96" w:rsidRDefault="00115E96" w:rsidP="00516DD2">
            <w:pPr>
              <w:pStyle w:val="a8"/>
              <w:jc w:val="center"/>
            </w:pPr>
            <w:r>
              <w:t>9</w:t>
            </w:r>
          </w:p>
        </w:tc>
        <w:tc>
          <w:tcPr>
            <w:tcW w:w="1985" w:type="dxa"/>
          </w:tcPr>
          <w:p w:rsidR="00115E96" w:rsidRDefault="00115E96" w:rsidP="00516DD2">
            <w:pPr>
              <w:pStyle w:val="a8"/>
              <w:jc w:val="center"/>
            </w:pPr>
            <w:r>
              <w:t>9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  <w:r>
              <w:t>1</w:t>
            </w:r>
          </w:p>
        </w:tc>
      </w:tr>
      <w:tr w:rsidR="00115E96" w:rsidTr="00EB4B40">
        <w:tc>
          <w:tcPr>
            <w:tcW w:w="4537" w:type="dxa"/>
          </w:tcPr>
          <w:p w:rsidR="00115E96" w:rsidRPr="00524783" w:rsidRDefault="00115E96" w:rsidP="00E703A3">
            <w:pPr>
              <w:jc w:val="both"/>
            </w:pPr>
            <w:r w:rsidRPr="00524783">
              <w:t>ВСЕГО</w:t>
            </w:r>
          </w:p>
        </w:tc>
        <w:tc>
          <w:tcPr>
            <w:tcW w:w="1417" w:type="dxa"/>
          </w:tcPr>
          <w:p w:rsidR="00115E96" w:rsidRPr="00BB3BB0" w:rsidRDefault="00115E96" w:rsidP="00E703A3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1985" w:type="dxa"/>
          </w:tcPr>
          <w:p w:rsidR="00115E96" w:rsidRPr="00BB3BB0" w:rsidRDefault="00115E96" w:rsidP="00516DD2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1559" w:type="dxa"/>
          </w:tcPr>
          <w:p w:rsidR="00115E96" w:rsidRPr="00211E25" w:rsidRDefault="00115E96" w:rsidP="00E703A3">
            <w:pPr>
              <w:pStyle w:val="a8"/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115E96" w:rsidRPr="00211E25" w:rsidRDefault="00115E96" w:rsidP="00E703A3">
            <w:pPr>
              <w:pStyle w:val="a8"/>
              <w:jc w:val="center"/>
            </w:pPr>
            <w:r>
              <w:t>9</w:t>
            </w:r>
          </w:p>
        </w:tc>
      </w:tr>
    </w:tbl>
    <w:p w:rsidR="00EF7619" w:rsidRDefault="00EF7619" w:rsidP="00EF7619">
      <w:pPr>
        <w:spacing w:line="360" w:lineRule="auto"/>
        <w:jc w:val="center"/>
        <w:rPr>
          <w:b/>
        </w:rPr>
        <w:sectPr w:rsidR="00EF7619" w:rsidSect="00E8550A">
          <w:pgSz w:w="11906" w:h="16838"/>
          <w:pgMar w:top="993" w:right="850" w:bottom="568" w:left="851" w:header="708" w:footer="708" w:gutter="0"/>
          <w:cols w:space="708"/>
          <w:docGrid w:linePitch="360"/>
        </w:sectPr>
      </w:pPr>
    </w:p>
    <w:p w:rsidR="000B0A21" w:rsidRPr="00AB5489" w:rsidRDefault="000B0A21" w:rsidP="00742718">
      <w:pPr>
        <w:jc w:val="center"/>
        <w:rPr>
          <w:b/>
        </w:rPr>
      </w:pPr>
      <w:r w:rsidRPr="00AB5489">
        <w:rPr>
          <w:b/>
        </w:rPr>
        <w:lastRenderedPageBreak/>
        <w:t>4.2. Оценивание ре</w:t>
      </w:r>
      <w:r w:rsidR="00742718">
        <w:rPr>
          <w:b/>
        </w:rPr>
        <w:t>зультатов обучения по литературе</w:t>
      </w:r>
    </w:p>
    <w:p w:rsidR="000B0A21" w:rsidRPr="00AB5489" w:rsidRDefault="000B0A21" w:rsidP="000B0A21">
      <w:pPr>
        <w:ind w:firstLine="708"/>
        <w:jc w:val="both"/>
      </w:pPr>
      <w:r w:rsidRPr="00AB5489">
        <w:rPr>
          <w:b/>
        </w:rPr>
        <w:t>4.2.1. Оценивание устных ответов учащихся</w:t>
      </w:r>
      <w:r w:rsidRPr="00AB5489">
        <w:t xml:space="preserve"> (учитывается знание текста, и понимание идейно-художественного содержания изученного произведения; умение объяснять взаимосвязь событий, характер и поступки героев; понимание роли художественных средств в раскрытия идейно-эстетического содержания изученного произведения; знание теоретико-литературных понятий и умение пользоваться этими знаниями при анализе произведений, изучаемых в классе и прочитанных самостоятельно; речевая грамотность, логичность и последовательность ответа, техника и выразительность чтения).</w:t>
      </w:r>
    </w:p>
    <w:p w:rsidR="000B0A21" w:rsidRPr="00AB5489" w:rsidRDefault="000B0A21" w:rsidP="000B0A21">
      <w:pPr>
        <w:jc w:val="both"/>
      </w:pPr>
      <w:r w:rsidRPr="00AB5489">
        <w:rPr>
          <w:b/>
        </w:rPr>
        <w:t>«5»</w:t>
      </w:r>
      <w:r w:rsidRPr="00AB5489">
        <w:t xml:space="preserve"> -  за ответ, обнаруживающий прочные знания и глубокое понимание текста изучаемого произведения; умение объяснять взаимосвязь событий, характер и поступки героев и роль художественных средств в раскрытии идейно-эстетического содержания произведения, умение пользоваться теоретико-литературными знаниями и навыками разбора при анализе художественного произведения, привлечение текста для аргументации своих выводов; хорошее владение литературной речью.</w:t>
      </w:r>
    </w:p>
    <w:p w:rsidR="000B0A21" w:rsidRPr="00AB5489" w:rsidRDefault="000B0A21" w:rsidP="000B0A21">
      <w:pPr>
        <w:jc w:val="both"/>
      </w:pPr>
      <w:r w:rsidRPr="00AB5489">
        <w:rPr>
          <w:b/>
        </w:rPr>
        <w:t>«4»</w:t>
      </w:r>
      <w:r w:rsidRPr="00AB5489">
        <w:t xml:space="preserve"> - за ответ, который, показывает прочное знание и достаточно глубокое понимание текста изучаемого произведения; умение объяснять взаимосвязь событий, характерные поступки героев и роль основных художественных средств в раскрытии идейно-эстетического содержания произведения, умение пользоваться основными теоретико-литературными знаниями и навыками разбора при анализе прочитанных произведений, умение привлекать текст произведения для обоснования своих выводов, владение литературной речью. Однако по одному, двум из этих компонентов ответа, могут быть допущены неточности.</w:t>
      </w:r>
    </w:p>
    <w:p w:rsidR="000B0A21" w:rsidRPr="00AB5489" w:rsidRDefault="000B0A21" w:rsidP="000B0A21">
      <w:pPr>
        <w:jc w:val="both"/>
      </w:pPr>
      <w:r w:rsidRPr="00AB5489">
        <w:rPr>
          <w:b/>
        </w:rPr>
        <w:t>«3»</w:t>
      </w:r>
      <w:r w:rsidRPr="00AB5489">
        <w:t xml:space="preserve"> - за ответ, свидетельствующий о знании и понимании текста изучаемого произведения; умении объяснять взаимосвязь основных событий, характерные поступки главных героев и роль важнейших художественных средств в раскрытии идейно-художественного содержания произведения; знание основных вопросов теории, но недостаточное умение пользоваться этими знаниями при анализе произведения, ограниченность навыка разбора и недостаточное умение привлекать текст произведения для подтверждения своих выводов. Допускается не более двух-трех ошибок в содержании ответа, а также ряд недостатков в его композиции и языке.</w:t>
      </w:r>
    </w:p>
    <w:p w:rsidR="000B0A21" w:rsidRPr="00AB5489" w:rsidRDefault="000B0A21" w:rsidP="000B0A21">
      <w:pPr>
        <w:jc w:val="both"/>
      </w:pPr>
      <w:r w:rsidRPr="00AB5489">
        <w:rPr>
          <w:b/>
        </w:rPr>
        <w:t>«2»</w:t>
      </w:r>
      <w:r w:rsidRPr="00AB5489">
        <w:t xml:space="preserve"> - за ответ, обнаруживающий незнание содержания произведения в целом, неумение объяснять поведение, характеры основных героев и роль важнейших художественных средств в раскрытии идейно-эстетического содержания произведения, незнание элементарных теоретико-литературных понятий и слабое владение литературной речью.</w:t>
      </w:r>
    </w:p>
    <w:p w:rsidR="000B0A21" w:rsidRPr="00AB5489" w:rsidRDefault="000B0A21" w:rsidP="000B0A21">
      <w:pPr>
        <w:ind w:firstLine="708"/>
        <w:jc w:val="both"/>
      </w:pPr>
      <w:r w:rsidRPr="00AB5489">
        <w:rPr>
          <w:b/>
        </w:rPr>
        <w:t xml:space="preserve">4.2.2. Оценивание сочинений (с учетом пункта 4.1.4), </w:t>
      </w:r>
      <w:r w:rsidRPr="00AB5489">
        <w:t>(учитывается  правильное понимание темы, глубина, и полнота ее раскрытия, верная передача фактов, правильное объяснение событий и поведения героев, исходя из идейно-эстетического содержания произведения, доказательность основных положении,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сочинения,  соразмерность частей сочинения, логичность связей и переходов между ними, точность и богатство лексики, умение пользоваться изобразительными средствами языка).</w:t>
      </w:r>
    </w:p>
    <w:p w:rsidR="000B0A21" w:rsidRPr="00AB5489" w:rsidRDefault="000B0A21" w:rsidP="000B0A21">
      <w:pPr>
        <w:jc w:val="both"/>
      </w:pPr>
      <w:r w:rsidRPr="00AB5489">
        <w:rPr>
          <w:b/>
        </w:rPr>
        <w:t>«5»</w:t>
      </w:r>
      <w:r w:rsidRPr="00AB5489">
        <w:t xml:space="preserve"> - ставится за сочинение:</w:t>
      </w:r>
    </w:p>
    <w:p w:rsidR="000B0A21" w:rsidRPr="00AB5489" w:rsidRDefault="000B0A21" w:rsidP="000B0A21">
      <w:pPr>
        <w:jc w:val="both"/>
      </w:pPr>
      <w:r w:rsidRPr="00AB5489">
        <w:t>· глубоко и аргументировано раскрывающее тему, свидетельствующее об отличном знании текста произведения и других материалов, необходимых для ее раскрытия, умение делать выводы и обобщения;</w:t>
      </w:r>
    </w:p>
    <w:p w:rsidR="000B0A21" w:rsidRPr="00AB5489" w:rsidRDefault="000B0A21" w:rsidP="000B0A21">
      <w:pPr>
        <w:jc w:val="both"/>
      </w:pPr>
      <w:r w:rsidRPr="00AB5489">
        <w:t>· стройное по композиции, логическое и последовательное в изложении мыслей;</w:t>
      </w:r>
    </w:p>
    <w:p w:rsidR="000B0A21" w:rsidRPr="00AB5489" w:rsidRDefault="000B0A21" w:rsidP="000B0A21">
      <w:pPr>
        <w:jc w:val="both"/>
      </w:pPr>
      <w:r w:rsidRPr="00AB5489">
        <w:t>· написанное правильным литературным языком и стилистически соответствующее содержанию;</w:t>
      </w:r>
    </w:p>
    <w:p w:rsidR="000B0A21" w:rsidRPr="00AB5489" w:rsidRDefault="000B0A21" w:rsidP="000B0A21">
      <w:pPr>
        <w:jc w:val="both"/>
      </w:pPr>
      <w:r w:rsidRPr="00AB5489">
        <w:t>· допускается одна - две неточности в содержании.</w:t>
      </w:r>
    </w:p>
    <w:p w:rsidR="000B0A21" w:rsidRPr="00AB5489" w:rsidRDefault="000B0A21" w:rsidP="000B0A21">
      <w:pPr>
        <w:jc w:val="both"/>
      </w:pPr>
      <w:r w:rsidRPr="00AB5489">
        <w:rPr>
          <w:b/>
        </w:rPr>
        <w:t>«4»</w:t>
      </w:r>
      <w:r w:rsidRPr="00AB5489">
        <w:t xml:space="preserve"> - ставится за сочинение:</w:t>
      </w:r>
    </w:p>
    <w:p w:rsidR="000B0A21" w:rsidRPr="00AB5489" w:rsidRDefault="000B0A21" w:rsidP="000B0A21">
      <w:pPr>
        <w:jc w:val="both"/>
      </w:pPr>
      <w:r w:rsidRPr="00AB5489">
        <w:t>· достаточно полно и убедительно раскрывающее тему с незначительными отклонениями от нее;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также делать выводы и обобщения;</w:t>
      </w:r>
    </w:p>
    <w:p w:rsidR="000B0A21" w:rsidRPr="00AB5489" w:rsidRDefault="000B0A21" w:rsidP="000B0A21">
      <w:pPr>
        <w:jc w:val="both"/>
      </w:pPr>
      <w:r w:rsidRPr="00AB5489">
        <w:t>· логическое и последовательное в изложении содержания;</w:t>
      </w:r>
    </w:p>
    <w:p w:rsidR="000B0A21" w:rsidRPr="00AB5489" w:rsidRDefault="000B0A21" w:rsidP="000B0A21">
      <w:pPr>
        <w:jc w:val="both"/>
      </w:pPr>
      <w:r w:rsidRPr="00AB5489">
        <w:t>· написанное правильным литературным языком, стилистически соответствующее содержанию;</w:t>
      </w:r>
    </w:p>
    <w:p w:rsidR="000B0A21" w:rsidRPr="00AB5489" w:rsidRDefault="000B0A21" w:rsidP="000B0A21">
      <w:pPr>
        <w:jc w:val="both"/>
      </w:pPr>
      <w:r w:rsidRPr="00AB5489">
        <w:lastRenderedPageBreak/>
        <w:t>· допускаются две - три неточности: в содержании, а также не более трех-четырех речевых недочетов.</w:t>
      </w:r>
    </w:p>
    <w:p w:rsidR="000B0A21" w:rsidRPr="00AB5489" w:rsidRDefault="000B0A21" w:rsidP="000B0A21">
      <w:pPr>
        <w:jc w:val="both"/>
      </w:pPr>
      <w:r w:rsidRPr="00AB5489">
        <w:rPr>
          <w:b/>
        </w:rPr>
        <w:t>«3»</w:t>
      </w:r>
      <w:r w:rsidRPr="00AB5489">
        <w:t xml:space="preserve"> -  ставится за сочинение, в котором:</w:t>
      </w:r>
    </w:p>
    <w:p w:rsidR="000B0A21" w:rsidRPr="00AB5489" w:rsidRDefault="000B0A21" w:rsidP="000B0A21">
      <w:pPr>
        <w:jc w:val="both"/>
      </w:pPr>
      <w:r w:rsidRPr="00AB5489">
        <w:t>· в главном и основном раскрывается тема, в целом дан верный, но односторонний или недостаточно полный ответ на тему; допущены отклонения от нее или отдельные ошибки в изложении фактического материала; обнаруживается недостаточное умение делать выводы и обобщения;</w:t>
      </w:r>
    </w:p>
    <w:p w:rsidR="000B0A21" w:rsidRPr="00AB5489" w:rsidRDefault="000B0A21" w:rsidP="000B0A21">
      <w:pPr>
        <w:jc w:val="both"/>
      </w:pPr>
      <w:r w:rsidRPr="00AB5489">
        <w:t>· материал излагается достаточно логично, но имеются отдельные нарушения последовательности выражения мыслей;</w:t>
      </w:r>
    </w:p>
    <w:p w:rsidR="000B0A21" w:rsidRPr="00AB5489" w:rsidRDefault="000B0A21" w:rsidP="000B0A21">
      <w:pPr>
        <w:jc w:val="both"/>
      </w:pPr>
      <w:r w:rsidRPr="00AB5489">
        <w:t>· материал излагается достаточно логично, но имеются отдельные нарушения последовательности выражения мыслей;</w:t>
      </w:r>
    </w:p>
    <w:p w:rsidR="000B0A21" w:rsidRPr="00AB5489" w:rsidRDefault="000B0A21" w:rsidP="000B0A21">
      <w:pPr>
        <w:jc w:val="both"/>
      </w:pPr>
      <w:r w:rsidRPr="00AB5489">
        <w:t>· обнаруживается владение основами письменной речи;</w:t>
      </w:r>
    </w:p>
    <w:p w:rsidR="000B0A21" w:rsidRPr="00AB5489" w:rsidRDefault="000B0A21" w:rsidP="000B0A21">
      <w:pPr>
        <w:jc w:val="both"/>
      </w:pPr>
      <w:r w:rsidRPr="00AB5489">
        <w:t>· в работе имеется не более 4-5 речевых недочетов.</w:t>
      </w:r>
    </w:p>
    <w:p w:rsidR="000B0A21" w:rsidRPr="00AB5489" w:rsidRDefault="000B0A21" w:rsidP="000B0A21">
      <w:pPr>
        <w:jc w:val="both"/>
      </w:pPr>
      <w:r w:rsidRPr="00AB5489">
        <w:rPr>
          <w:b/>
        </w:rPr>
        <w:t>«2»</w:t>
      </w:r>
      <w:r w:rsidRPr="00AB5489">
        <w:t xml:space="preserve"> -  ставится за сочинение, которое:</w:t>
      </w:r>
    </w:p>
    <w:p w:rsidR="000B0A21" w:rsidRPr="00AB5489" w:rsidRDefault="000B0A21" w:rsidP="000B0A21">
      <w:pPr>
        <w:jc w:val="both"/>
      </w:pPr>
      <w:r w:rsidRPr="00AB5489">
        <w:t>· не раскрывает тему, свидетельствует о поверхностном знании текста произведения, состоит из путанного пересказа отдельных событий без вывода и обобщений или из общих положений, не опирающихся на текст произведения;</w:t>
      </w:r>
    </w:p>
    <w:p w:rsidR="000B0A21" w:rsidRPr="00AB5489" w:rsidRDefault="000B0A21" w:rsidP="000B0A21">
      <w:pPr>
        <w:jc w:val="both"/>
      </w:pPr>
      <w:r w:rsidRPr="00AB5489">
        <w:t>·    характеризуется случайным расположением материала, отсутствием связи между частями;</w:t>
      </w:r>
    </w:p>
    <w:p w:rsidR="002A2E84" w:rsidRDefault="000B0A21" w:rsidP="006364DE">
      <w:pPr>
        <w:jc w:val="both"/>
      </w:pPr>
      <w:r w:rsidRPr="00AB5489">
        <w:t>· отличается бедностью словаря, наличием грубых речевых ошибок.</w:t>
      </w:r>
    </w:p>
    <w:sectPr w:rsidR="002A2E84" w:rsidSect="00E8550A">
      <w:pgSz w:w="11906" w:h="16838"/>
      <w:pgMar w:top="993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629"/>
        </w:tabs>
        <w:ind w:left="2629" w:hanging="360"/>
      </w:pPr>
    </w:lvl>
  </w:abstractNum>
  <w:abstractNum w:abstractNumId="1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>
    <w:nsid w:val="26FF3913"/>
    <w:multiLevelType w:val="hybridMultilevel"/>
    <w:tmpl w:val="92541D32"/>
    <w:lvl w:ilvl="0" w:tplc="4178EE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D959AF"/>
    <w:multiLevelType w:val="hybridMultilevel"/>
    <w:tmpl w:val="F10E3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516C95"/>
    <w:multiLevelType w:val="hybridMultilevel"/>
    <w:tmpl w:val="88221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781D3F"/>
    <w:multiLevelType w:val="hybridMultilevel"/>
    <w:tmpl w:val="73864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F4F9D"/>
    <w:multiLevelType w:val="hybridMultilevel"/>
    <w:tmpl w:val="DB56F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26721E"/>
    <w:multiLevelType w:val="hybridMultilevel"/>
    <w:tmpl w:val="6514286A"/>
    <w:lvl w:ilvl="0" w:tplc="4178EE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4B4CF0"/>
    <w:multiLevelType w:val="hybridMultilevel"/>
    <w:tmpl w:val="D53034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5574041"/>
    <w:multiLevelType w:val="hybridMultilevel"/>
    <w:tmpl w:val="7DBC3D92"/>
    <w:lvl w:ilvl="0" w:tplc="4178EE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6E5634"/>
    <w:multiLevelType w:val="hybridMultilevel"/>
    <w:tmpl w:val="8196E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E800634"/>
    <w:multiLevelType w:val="hybridMultilevel"/>
    <w:tmpl w:val="4A7615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F0A7E87"/>
    <w:multiLevelType w:val="hybridMultilevel"/>
    <w:tmpl w:val="9BF46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4"/>
  </w:num>
  <w:num w:numId="4">
    <w:abstractNumId w:val="5"/>
  </w:num>
  <w:num w:numId="5">
    <w:abstractNumId w:val="0"/>
  </w:num>
  <w:num w:numId="6">
    <w:abstractNumId w:val="4"/>
  </w:num>
  <w:num w:numId="7">
    <w:abstractNumId w:val="13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9"/>
  </w:num>
  <w:num w:numId="11">
    <w:abstractNumId w:val="3"/>
  </w:num>
  <w:num w:numId="12">
    <w:abstractNumId w:val="8"/>
  </w:num>
  <w:num w:numId="13">
    <w:abstractNumId w:val="10"/>
  </w:num>
  <w:num w:numId="14">
    <w:abstractNumId w:val="2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346B5"/>
    <w:rsid w:val="0003530D"/>
    <w:rsid w:val="00071B97"/>
    <w:rsid w:val="00093B34"/>
    <w:rsid w:val="00094E24"/>
    <w:rsid w:val="000955EA"/>
    <w:rsid w:val="000A0AEA"/>
    <w:rsid w:val="000A1311"/>
    <w:rsid w:val="000B0162"/>
    <w:rsid w:val="000B0A21"/>
    <w:rsid w:val="000C703B"/>
    <w:rsid w:val="000E7D2E"/>
    <w:rsid w:val="000F1586"/>
    <w:rsid w:val="001054B2"/>
    <w:rsid w:val="00115E96"/>
    <w:rsid w:val="00120A98"/>
    <w:rsid w:val="00123968"/>
    <w:rsid w:val="00130EB9"/>
    <w:rsid w:val="00147B66"/>
    <w:rsid w:val="00152E94"/>
    <w:rsid w:val="001A4E78"/>
    <w:rsid w:val="001C3D48"/>
    <w:rsid w:val="00211E25"/>
    <w:rsid w:val="002336E0"/>
    <w:rsid w:val="0027627F"/>
    <w:rsid w:val="002847E1"/>
    <w:rsid w:val="002865C4"/>
    <w:rsid w:val="00295A6B"/>
    <w:rsid w:val="002A2E84"/>
    <w:rsid w:val="002B66D7"/>
    <w:rsid w:val="002E0425"/>
    <w:rsid w:val="002E56EF"/>
    <w:rsid w:val="002F2C9F"/>
    <w:rsid w:val="002F4BA6"/>
    <w:rsid w:val="002F575C"/>
    <w:rsid w:val="003336AE"/>
    <w:rsid w:val="00354471"/>
    <w:rsid w:val="00373F2A"/>
    <w:rsid w:val="003910E8"/>
    <w:rsid w:val="003F22F1"/>
    <w:rsid w:val="004076BC"/>
    <w:rsid w:val="00421786"/>
    <w:rsid w:val="004445A4"/>
    <w:rsid w:val="00452F41"/>
    <w:rsid w:val="00461A3C"/>
    <w:rsid w:val="00476941"/>
    <w:rsid w:val="00487F1E"/>
    <w:rsid w:val="004B0D90"/>
    <w:rsid w:val="00507464"/>
    <w:rsid w:val="00511E03"/>
    <w:rsid w:val="00516DD2"/>
    <w:rsid w:val="00522788"/>
    <w:rsid w:val="00524783"/>
    <w:rsid w:val="00527CD5"/>
    <w:rsid w:val="00542E03"/>
    <w:rsid w:val="00572682"/>
    <w:rsid w:val="00584C0F"/>
    <w:rsid w:val="005862D0"/>
    <w:rsid w:val="00596FC0"/>
    <w:rsid w:val="005A08B5"/>
    <w:rsid w:val="005A4961"/>
    <w:rsid w:val="005D62EA"/>
    <w:rsid w:val="005E0B34"/>
    <w:rsid w:val="00603C91"/>
    <w:rsid w:val="00630235"/>
    <w:rsid w:val="00634125"/>
    <w:rsid w:val="006364DE"/>
    <w:rsid w:val="00663463"/>
    <w:rsid w:val="00676A64"/>
    <w:rsid w:val="00677333"/>
    <w:rsid w:val="00681BA6"/>
    <w:rsid w:val="006A631F"/>
    <w:rsid w:val="006C5547"/>
    <w:rsid w:val="006D6D8A"/>
    <w:rsid w:val="006F111A"/>
    <w:rsid w:val="00705924"/>
    <w:rsid w:val="00713CA7"/>
    <w:rsid w:val="00722B37"/>
    <w:rsid w:val="00742718"/>
    <w:rsid w:val="00751BF5"/>
    <w:rsid w:val="00765A13"/>
    <w:rsid w:val="00791D92"/>
    <w:rsid w:val="007D0387"/>
    <w:rsid w:val="007E0CEE"/>
    <w:rsid w:val="00812DAC"/>
    <w:rsid w:val="008236BD"/>
    <w:rsid w:val="008255FE"/>
    <w:rsid w:val="00862CEB"/>
    <w:rsid w:val="00864FB3"/>
    <w:rsid w:val="00881F2B"/>
    <w:rsid w:val="00886A3C"/>
    <w:rsid w:val="00887298"/>
    <w:rsid w:val="008B406D"/>
    <w:rsid w:val="008C0EB9"/>
    <w:rsid w:val="008D1EA2"/>
    <w:rsid w:val="008F1E1C"/>
    <w:rsid w:val="008F3991"/>
    <w:rsid w:val="0096045A"/>
    <w:rsid w:val="00987B00"/>
    <w:rsid w:val="009C2423"/>
    <w:rsid w:val="009F3A91"/>
    <w:rsid w:val="009F5D31"/>
    <w:rsid w:val="00A03BAD"/>
    <w:rsid w:val="00A250C2"/>
    <w:rsid w:val="00AD14F7"/>
    <w:rsid w:val="00AD4890"/>
    <w:rsid w:val="00B22DED"/>
    <w:rsid w:val="00B449EA"/>
    <w:rsid w:val="00B460BB"/>
    <w:rsid w:val="00B66868"/>
    <w:rsid w:val="00B91C8D"/>
    <w:rsid w:val="00B9767D"/>
    <w:rsid w:val="00BB3BB0"/>
    <w:rsid w:val="00BD090E"/>
    <w:rsid w:val="00BD4541"/>
    <w:rsid w:val="00BE177F"/>
    <w:rsid w:val="00BE2C9E"/>
    <w:rsid w:val="00C043BC"/>
    <w:rsid w:val="00C174DF"/>
    <w:rsid w:val="00C24B63"/>
    <w:rsid w:val="00C36624"/>
    <w:rsid w:val="00C41426"/>
    <w:rsid w:val="00C52E06"/>
    <w:rsid w:val="00C5514F"/>
    <w:rsid w:val="00C7532C"/>
    <w:rsid w:val="00C83C2B"/>
    <w:rsid w:val="00CA2AAF"/>
    <w:rsid w:val="00CA762E"/>
    <w:rsid w:val="00CB1C70"/>
    <w:rsid w:val="00CC28C6"/>
    <w:rsid w:val="00D05437"/>
    <w:rsid w:val="00D808EE"/>
    <w:rsid w:val="00D87A2A"/>
    <w:rsid w:val="00D96437"/>
    <w:rsid w:val="00DE543B"/>
    <w:rsid w:val="00DF1FD4"/>
    <w:rsid w:val="00E17FE2"/>
    <w:rsid w:val="00E346B5"/>
    <w:rsid w:val="00E41B17"/>
    <w:rsid w:val="00E41E70"/>
    <w:rsid w:val="00E662E3"/>
    <w:rsid w:val="00E703A3"/>
    <w:rsid w:val="00E81214"/>
    <w:rsid w:val="00E8550A"/>
    <w:rsid w:val="00EB1D79"/>
    <w:rsid w:val="00EB43D5"/>
    <w:rsid w:val="00EB4B40"/>
    <w:rsid w:val="00EE7BC7"/>
    <w:rsid w:val="00EF100A"/>
    <w:rsid w:val="00EF7619"/>
    <w:rsid w:val="00EF7E82"/>
    <w:rsid w:val="00F01270"/>
    <w:rsid w:val="00F10660"/>
    <w:rsid w:val="00F150DC"/>
    <w:rsid w:val="00F26E2F"/>
    <w:rsid w:val="00F340C5"/>
    <w:rsid w:val="00F54F26"/>
    <w:rsid w:val="00F73FC3"/>
    <w:rsid w:val="00F964B6"/>
    <w:rsid w:val="00FC694B"/>
    <w:rsid w:val="00FE3B16"/>
    <w:rsid w:val="00FE6B68"/>
    <w:rsid w:val="00FE6E92"/>
    <w:rsid w:val="00FF4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346B5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1"/>
    <w:next w:val="a1"/>
    <w:link w:val="50"/>
    <w:qFormat/>
    <w:rsid w:val="00B460BB"/>
    <w:pPr>
      <w:keepNext/>
      <w:widowControl w:val="0"/>
      <w:autoSpaceDE w:val="0"/>
      <w:autoSpaceDN w:val="0"/>
      <w:adjustRightInd w:val="0"/>
      <w:spacing w:line="360" w:lineRule="auto"/>
      <w:ind w:firstLine="560"/>
      <w:jc w:val="center"/>
      <w:outlineLvl w:val="4"/>
    </w:pPr>
    <w:rPr>
      <w:b/>
      <w:szCs w:val="20"/>
      <w:lang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Subtle Emphasis"/>
    <w:qFormat/>
    <w:rsid w:val="00E346B5"/>
    <w:rPr>
      <w:i/>
      <w:iCs/>
      <w:color w:val="808080"/>
    </w:rPr>
  </w:style>
  <w:style w:type="character" w:styleId="a6">
    <w:name w:val="Book Title"/>
    <w:qFormat/>
    <w:rsid w:val="00E346B5"/>
    <w:rPr>
      <w:b/>
      <w:bCs/>
      <w:smallCaps/>
      <w:spacing w:val="5"/>
    </w:rPr>
  </w:style>
  <w:style w:type="paragraph" w:customStyle="1" w:styleId="a7">
    <w:name w:val="Содержимое таблицы"/>
    <w:basedOn w:val="a1"/>
    <w:rsid w:val="00E346B5"/>
    <w:pPr>
      <w:widowControl w:val="0"/>
      <w:suppressLineNumbers/>
      <w:suppressAutoHyphens/>
    </w:pPr>
    <w:rPr>
      <w:rFonts w:ascii="Liberation Serif" w:eastAsia="DejaVu Sans" w:hAnsi="Liberation Serif" w:cs="DejaVu Sans"/>
      <w:kern w:val="1"/>
      <w:lang w:eastAsia="hi-IN" w:bidi="hi-IN"/>
    </w:rPr>
  </w:style>
  <w:style w:type="paragraph" w:styleId="a8">
    <w:name w:val="No Spacing"/>
    <w:uiPriority w:val="1"/>
    <w:qFormat/>
    <w:rsid w:val="00E346B5"/>
    <w:rPr>
      <w:rFonts w:ascii="Times New Roman" w:eastAsia="Times New Roman" w:hAnsi="Times New Roman"/>
      <w:sz w:val="24"/>
      <w:szCs w:val="24"/>
    </w:rPr>
  </w:style>
  <w:style w:type="character" w:customStyle="1" w:styleId="FontStyle17">
    <w:name w:val="Font Style17"/>
    <w:rsid w:val="00130EB9"/>
    <w:rPr>
      <w:rFonts w:ascii="Century Schoolbook" w:hAnsi="Century Schoolbook" w:cs="Century Schoolbook"/>
      <w:sz w:val="18"/>
      <w:szCs w:val="18"/>
    </w:rPr>
  </w:style>
  <w:style w:type="table" w:styleId="a9">
    <w:name w:val="Table Grid"/>
    <w:basedOn w:val="a3"/>
    <w:uiPriority w:val="59"/>
    <w:rsid w:val="00EF10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1"/>
    <w:uiPriority w:val="34"/>
    <w:qFormat/>
    <w:rsid w:val="002F575C"/>
    <w:pPr>
      <w:ind w:left="720"/>
      <w:contextualSpacing/>
    </w:pPr>
  </w:style>
  <w:style w:type="paragraph" w:styleId="ab">
    <w:name w:val="Title"/>
    <w:basedOn w:val="a1"/>
    <w:link w:val="ac"/>
    <w:qFormat/>
    <w:rsid w:val="008B406D"/>
    <w:pPr>
      <w:jc w:val="center"/>
    </w:pPr>
    <w:rPr>
      <w:b/>
      <w:sz w:val="20"/>
      <w:szCs w:val="20"/>
      <w:lang/>
    </w:rPr>
  </w:style>
  <w:style w:type="character" w:customStyle="1" w:styleId="ac">
    <w:name w:val="Название Знак"/>
    <w:link w:val="ab"/>
    <w:rsid w:val="008B406D"/>
    <w:rPr>
      <w:rFonts w:ascii="Times New Roman" w:eastAsia="Times New Roman" w:hAnsi="Times New Roman"/>
      <w:b/>
    </w:rPr>
  </w:style>
  <w:style w:type="character" w:customStyle="1" w:styleId="ad">
    <w:name w:val="Основной текст Знак"/>
    <w:link w:val="ae"/>
    <w:rsid w:val="00DE543B"/>
    <w:rPr>
      <w:sz w:val="19"/>
      <w:szCs w:val="19"/>
      <w:shd w:val="clear" w:color="auto" w:fill="FFFFFF"/>
    </w:rPr>
  </w:style>
  <w:style w:type="paragraph" w:styleId="ae">
    <w:name w:val="Body Text"/>
    <w:basedOn w:val="a1"/>
    <w:link w:val="ad"/>
    <w:rsid w:val="00DE543B"/>
    <w:pPr>
      <w:shd w:val="clear" w:color="auto" w:fill="FFFFFF"/>
      <w:spacing w:line="240" w:lineRule="atLeast"/>
    </w:pPr>
    <w:rPr>
      <w:rFonts w:ascii="Calibri" w:eastAsia="Calibri" w:hAnsi="Calibri"/>
      <w:sz w:val="19"/>
      <w:szCs w:val="19"/>
      <w:shd w:val="clear" w:color="auto" w:fill="FFFFFF"/>
      <w:lang/>
    </w:rPr>
  </w:style>
  <w:style w:type="character" w:customStyle="1" w:styleId="1">
    <w:name w:val="Основной текст Знак1"/>
    <w:uiPriority w:val="99"/>
    <w:semiHidden/>
    <w:rsid w:val="00DE543B"/>
    <w:rPr>
      <w:rFonts w:ascii="Times New Roman" w:eastAsia="Times New Roman" w:hAnsi="Times New Roman"/>
      <w:sz w:val="24"/>
      <w:szCs w:val="24"/>
    </w:rPr>
  </w:style>
  <w:style w:type="character" w:customStyle="1" w:styleId="50">
    <w:name w:val="Заголовок 5 Знак"/>
    <w:link w:val="5"/>
    <w:rsid w:val="00B460BB"/>
    <w:rPr>
      <w:rFonts w:ascii="Times New Roman" w:eastAsia="Times New Roman" w:hAnsi="Times New Roman"/>
      <w:b/>
      <w:sz w:val="24"/>
    </w:rPr>
  </w:style>
  <w:style w:type="character" w:customStyle="1" w:styleId="FontStyle14">
    <w:name w:val="Font Style14"/>
    <w:uiPriority w:val="99"/>
    <w:rsid w:val="00676A64"/>
    <w:rPr>
      <w:rFonts w:ascii="Times New Roman" w:hAnsi="Times New Roman" w:cs="Times New Roman"/>
      <w:i/>
      <w:iCs/>
      <w:spacing w:val="10"/>
      <w:sz w:val="20"/>
      <w:szCs w:val="20"/>
    </w:rPr>
  </w:style>
  <w:style w:type="paragraph" w:styleId="2">
    <w:name w:val="Body Text Indent 2"/>
    <w:basedOn w:val="a1"/>
    <w:link w:val="20"/>
    <w:unhideWhenUsed/>
    <w:rsid w:val="00EF7619"/>
    <w:pPr>
      <w:spacing w:after="120" w:line="480" w:lineRule="auto"/>
      <w:ind w:left="283"/>
    </w:pPr>
    <w:rPr>
      <w:lang/>
    </w:rPr>
  </w:style>
  <w:style w:type="character" w:customStyle="1" w:styleId="20">
    <w:name w:val="Основной текст с отступом 2 Знак"/>
    <w:link w:val="2"/>
    <w:rsid w:val="00EF7619"/>
    <w:rPr>
      <w:rFonts w:ascii="Times New Roman" w:eastAsia="Times New Roman" w:hAnsi="Times New Roman"/>
      <w:sz w:val="24"/>
      <w:szCs w:val="24"/>
      <w:lang/>
    </w:rPr>
  </w:style>
  <w:style w:type="paragraph" w:customStyle="1" w:styleId="a">
    <w:name w:val="Перечень"/>
    <w:basedOn w:val="a1"/>
    <w:next w:val="a1"/>
    <w:link w:val="af"/>
    <w:qFormat/>
    <w:rsid w:val="00EF7619"/>
    <w:pPr>
      <w:numPr>
        <w:numId w:val="14"/>
      </w:numPr>
      <w:suppressAutoHyphens/>
      <w:spacing w:line="360" w:lineRule="auto"/>
      <w:jc w:val="both"/>
    </w:pPr>
    <w:rPr>
      <w:rFonts w:eastAsia="Calibri"/>
      <w:sz w:val="28"/>
      <w:szCs w:val="20"/>
      <w:u w:color="000000"/>
      <w:bdr w:val="nil"/>
      <w:lang/>
    </w:rPr>
  </w:style>
  <w:style w:type="character" w:customStyle="1" w:styleId="af">
    <w:name w:val="Перечень Знак"/>
    <w:link w:val="a"/>
    <w:rsid w:val="00EF7619"/>
    <w:rPr>
      <w:rFonts w:ascii="Times New Roman" w:hAnsi="Times New Roman"/>
      <w:sz w:val="28"/>
      <w:u w:color="000000"/>
      <w:bdr w:val="nil"/>
      <w:lang/>
    </w:rPr>
  </w:style>
  <w:style w:type="paragraph" w:customStyle="1" w:styleId="a0">
    <w:name w:val="Подперечень"/>
    <w:basedOn w:val="a"/>
    <w:next w:val="a1"/>
    <w:link w:val="af0"/>
    <w:qFormat/>
    <w:rsid w:val="00EF7619"/>
    <w:pPr>
      <w:numPr>
        <w:numId w:val="15"/>
      </w:numPr>
      <w:ind w:left="284" w:firstLine="425"/>
    </w:pPr>
  </w:style>
  <w:style w:type="character" w:customStyle="1" w:styleId="af0">
    <w:name w:val="Подперечень Знак"/>
    <w:link w:val="a0"/>
    <w:rsid w:val="00EF7619"/>
    <w:rPr>
      <w:rFonts w:ascii="Times New Roman" w:hAnsi="Times New Roman"/>
      <w:sz w:val="28"/>
      <w:u w:color="000000"/>
      <w:bdr w:val="nil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BA2AF-8E79-42BB-A9E4-3B3717E52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5339</Words>
  <Characters>30434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Aquarius</cp:lastModifiedBy>
  <cp:revision>2</cp:revision>
  <cp:lastPrinted>2020-09-20T18:01:00Z</cp:lastPrinted>
  <dcterms:created xsi:type="dcterms:W3CDTF">2023-12-13T09:14:00Z</dcterms:created>
  <dcterms:modified xsi:type="dcterms:W3CDTF">2023-12-13T09:14:00Z</dcterms:modified>
</cp:coreProperties>
</file>