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951954" w:rsidRDefault="00D73983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51954">
        <w:rPr>
          <w:rFonts w:ascii="Times New Roman" w:hAnsi="Times New Roman" w:cs="Times New Roman"/>
          <w:sz w:val="24"/>
        </w:rPr>
        <w:t xml:space="preserve">АННОТАЦИЯ </w:t>
      </w:r>
    </w:p>
    <w:p w:rsidR="00951954" w:rsidRPr="00951954" w:rsidRDefault="00951954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119F9" w:rsidRDefault="005119F9" w:rsidP="005119F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Рабочая программа по географии 5 класса составлена на основе Федерального государственного образовательного стандарта основного общего образования 2010 года, приказов </w:t>
      </w:r>
      <w:r>
        <w:rPr>
          <w:rFonts w:ascii="Times New Roman" w:eastAsia="Times New Roman" w:hAnsi="Times New Roman" w:cs="Times New Roman"/>
        </w:rPr>
        <w:t>Министерства образования и науки Российской Федерации</w:t>
      </w:r>
      <w:r>
        <w:rPr>
          <w:rFonts w:ascii="Times New Roman" w:eastAsia="Times New Roman" w:hAnsi="Times New Roman" w:cs="Times New Roman"/>
          <w:color w:val="000000"/>
        </w:rPr>
        <w:t xml:space="preserve"> от 29.12.2014 </w:t>
      </w:r>
      <w:hyperlink r:id="rId5">
        <w:r>
          <w:rPr>
            <w:rFonts w:ascii="Times New Roman" w:eastAsia="Times New Roman" w:hAnsi="Times New Roman" w:cs="Times New Roman"/>
            <w:color w:val="000000"/>
          </w:rPr>
          <w:t>N 1644</w:t>
        </w:r>
      </w:hyperlink>
      <w:r>
        <w:rPr>
          <w:rFonts w:ascii="Times New Roman" w:eastAsia="Times New Roman" w:hAnsi="Times New Roman" w:cs="Times New Roman"/>
          <w:color w:val="000000"/>
        </w:rPr>
        <w:t xml:space="preserve">, от 31.12.2015 </w:t>
      </w:r>
      <w:hyperlink r:id="rId6">
        <w:r>
          <w:rPr>
            <w:rFonts w:ascii="Times New Roman" w:eastAsia="Times New Roman" w:hAnsi="Times New Roman" w:cs="Times New Roman"/>
            <w:color w:val="000000"/>
          </w:rPr>
          <w:t>N 1577</w:t>
        </w:r>
      </w:hyperlink>
      <w:r>
        <w:rPr>
          <w:rFonts w:ascii="Times New Roman" w:eastAsia="Times New Roman" w:hAnsi="Times New Roman" w:cs="Times New Roman"/>
          <w:color w:val="000000"/>
        </w:rPr>
        <w:t xml:space="preserve">  «О внесении изменений в ФГОС ООО от  17 декабря 2010 г. N 1897»,  программы курса «География». 5-9 классы» / авт.-сост. Е.М.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Домогацких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– 2-е изд. -  М.: ООО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«Русское слово – учебник», 2016. – 120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</w:rPr>
        <w:t>. – (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Инновационная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школа) и учебника: География. Введение в географию: учебник для 5 класса общеобразовательных организаций / Е.М.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Домогацких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Э.Л. Введенский, А.А. Плешаков. – 4-е изд. – М.: ООО «Русское слово – учебник», 2015. – 160 с.: ил. – (Инновационная школа), ООП ООО МКОУ Новоуспенской СОШ</w:t>
      </w:r>
    </w:p>
    <w:p w:rsidR="005119F9" w:rsidRDefault="005119F9" w:rsidP="005119F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>Цели и задачи обучения:</w:t>
      </w:r>
    </w:p>
    <w:p w:rsidR="005119F9" w:rsidRDefault="005119F9" w:rsidP="005119F9">
      <w:pPr>
        <w:numPr>
          <w:ilvl w:val="0"/>
          <w:numId w:val="9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ознакомление учащихся с основными понятиями и закономерностями науки географии</w:t>
      </w:r>
    </w:p>
    <w:p w:rsidR="005119F9" w:rsidRDefault="005119F9" w:rsidP="005119F9">
      <w:pPr>
        <w:numPr>
          <w:ilvl w:val="0"/>
          <w:numId w:val="9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</w:rPr>
        <w:t>формирование географической культуры личности и обучение географическому языку;</w:t>
      </w:r>
    </w:p>
    <w:p w:rsidR="005119F9" w:rsidRDefault="005119F9" w:rsidP="005119F9">
      <w:pPr>
        <w:numPr>
          <w:ilvl w:val="0"/>
          <w:numId w:val="9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</w:rPr>
        <w:t>формирование умения использовать источники географической информации, прежде всего географические карты;</w:t>
      </w:r>
    </w:p>
    <w:p w:rsidR="005119F9" w:rsidRDefault="005119F9" w:rsidP="005119F9">
      <w:pPr>
        <w:numPr>
          <w:ilvl w:val="0"/>
          <w:numId w:val="9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</w:rPr>
        <w:t>сформировать знания о земных оболочках: атмосфере, гидросфере, литосфере, биосфере;</w:t>
      </w:r>
    </w:p>
    <w:p w:rsidR="005119F9" w:rsidRDefault="005119F9" w:rsidP="005119F9">
      <w:pPr>
        <w:numPr>
          <w:ilvl w:val="0"/>
          <w:numId w:val="9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</w:rPr>
        <w:t xml:space="preserve">формирование правильных пространственных представлений о природных системах Земли на разных уровнях: от локальных (местных)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глобальных.</w:t>
      </w:r>
    </w:p>
    <w:p w:rsidR="005119F9" w:rsidRDefault="005119F9" w:rsidP="005119F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>Количество часов:</w:t>
      </w:r>
    </w:p>
    <w:p w:rsidR="005119F9" w:rsidRDefault="005119F9" w:rsidP="005119F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 программе – 35 часов</w:t>
      </w:r>
    </w:p>
    <w:p w:rsidR="005119F9" w:rsidRDefault="005119F9" w:rsidP="005119F9">
      <w:pPr>
        <w:spacing w:after="0"/>
        <w:rPr>
          <w:rFonts w:ascii="Times New Roman" w:eastAsia="Times New Roman" w:hAnsi="Times New Roman" w:cs="Times New Roman"/>
          <w:spacing w:val="-4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по учебному плану – 34 часа</w:t>
      </w:r>
      <w:r>
        <w:rPr>
          <w:rFonts w:ascii="Times New Roman" w:eastAsia="Times New Roman" w:hAnsi="Times New Roman" w:cs="Times New Roman"/>
          <w:spacing w:val="-4"/>
          <w:sz w:val="24"/>
        </w:rPr>
        <w:t>, так как календарный учебный график школы рассчитан на 34 учебные недели.</w:t>
      </w:r>
    </w:p>
    <w:p w:rsidR="005119F9" w:rsidRDefault="005119F9" w:rsidP="005119F9">
      <w:p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фактически планируется провести – 34 часа</w:t>
      </w:r>
    </w:p>
    <w:p w:rsidR="00951954" w:rsidRPr="00951954" w:rsidRDefault="00951954" w:rsidP="00D959F8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951954" w:rsidRPr="00951954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EA3425C"/>
    <w:multiLevelType w:val="multilevel"/>
    <w:tmpl w:val="C826D8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3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1713E3"/>
    <w:rsid w:val="003A7FB5"/>
    <w:rsid w:val="00450074"/>
    <w:rsid w:val="005119F9"/>
    <w:rsid w:val="00863889"/>
    <w:rsid w:val="00884BD8"/>
    <w:rsid w:val="00951954"/>
    <w:rsid w:val="00953796"/>
    <w:rsid w:val="00976416"/>
    <w:rsid w:val="00AC4761"/>
    <w:rsid w:val="00CF62E9"/>
    <w:rsid w:val="00D73983"/>
    <w:rsid w:val="00D959F8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Company>Microsoft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2020-10-29T09:19:00Z</dcterms:created>
  <dcterms:modified xsi:type="dcterms:W3CDTF">2020-10-29T09:19:00Z</dcterms:modified>
</cp:coreProperties>
</file>