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D73983" w:rsidRDefault="00D73983" w:rsidP="00D73983">
      <w:pPr>
        <w:jc w:val="center"/>
        <w:rPr>
          <w:rFonts w:ascii="Times New Roman" w:hAnsi="Times New Roman" w:cs="Times New Roman"/>
          <w:sz w:val="24"/>
        </w:rPr>
      </w:pPr>
      <w:r w:rsidRPr="00D73983">
        <w:rPr>
          <w:rFonts w:ascii="Times New Roman" w:hAnsi="Times New Roman" w:cs="Times New Roman"/>
          <w:sz w:val="24"/>
        </w:rPr>
        <w:t xml:space="preserve">АННОТАЦИЯ </w:t>
      </w:r>
    </w:p>
    <w:p w:rsidR="00953796" w:rsidRDefault="00953796" w:rsidP="00953796">
      <w:pPr>
        <w:ind w:firstLine="567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Рабочая программа учебного предмета «Геометрия» для 7 класса   разработана на основе  Федерального государственного образовательного стандарта основного общего образования,  утвержденная Министерством образования и науки  от 17.12.2010г. № 1897, Приказов </w:t>
      </w:r>
      <w:proofErr w:type="spellStart"/>
      <w:r>
        <w:rPr>
          <w:rFonts w:ascii="Times New Roman" w:hAnsi="Times New Roman" w:cs="Times New Roman"/>
          <w:sz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</w:rPr>
        <w:t xml:space="preserve"> России от 29.12.2014 </w:t>
      </w:r>
      <w:hyperlink r:id="rId5" w:history="1">
        <w:r>
          <w:rPr>
            <w:rStyle w:val="a4"/>
            <w:rFonts w:ascii="Times New Roman" w:hAnsi="Times New Roman"/>
          </w:rPr>
          <w:t>N 1644</w:t>
        </w:r>
      </w:hyperlink>
      <w:r>
        <w:rPr>
          <w:rFonts w:ascii="Times New Roman" w:hAnsi="Times New Roman" w:cs="Times New Roman"/>
          <w:sz w:val="24"/>
        </w:rPr>
        <w:t xml:space="preserve">, от 31.12.2015 </w:t>
      </w:r>
      <w:hyperlink r:id="rId6" w:history="1">
        <w:r>
          <w:rPr>
            <w:rStyle w:val="a4"/>
            <w:rFonts w:ascii="Times New Roman" w:hAnsi="Times New Roman"/>
          </w:rPr>
          <w:t>N 1577</w:t>
        </w:r>
      </w:hyperlink>
      <w:r>
        <w:rPr>
          <w:rFonts w:ascii="Times New Roman" w:hAnsi="Times New Roman" w:cs="Times New Roman"/>
          <w:sz w:val="24"/>
        </w:rPr>
        <w:t xml:space="preserve">  «О внесении изменений в ФГОС ООО от  17 декабря 2010 г. N 1897»,  Геометрия.</w:t>
      </w:r>
      <w:proofErr w:type="gramEnd"/>
      <w:r>
        <w:rPr>
          <w:rFonts w:ascii="Times New Roman" w:hAnsi="Times New Roman" w:cs="Times New Roman"/>
          <w:sz w:val="24"/>
        </w:rPr>
        <w:t xml:space="preserve"> Рабочая программа к учебнику </w:t>
      </w:r>
      <w:proofErr w:type="spellStart"/>
      <w:r>
        <w:rPr>
          <w:rFonts w:ascii="Times New Roman" w:hAnsi="Times New Roman" w:cs="Times New Roman"/>
          <w:sz w:val="24"/>
        </w:rPr>
        <w:t>Л.С.Атанасяна</w:t>
      </w:r>
      <w:proofErr w:type="spellEnd"/>
      <w:r>
        <w:rPr>
          <w:rFonts w:ascii="Times New Roman" w:hAnsi="Times New Roman" w:cs="Times New Roman"/>
          <w:sz w:val="24"/>
        </w:rPr>
        <w:t xml:space="preserve"> и других. 7-9 классы: пособие для учителей </w:t>
      </w:r>
      <w:proofErr w:type="spellStart"/>
      <w:r>
        <w:rPr>
          <w:rFonts w:ascii="Times New Roman" w:hAnsi="Times New Roman" w:cs="Times New Roman"/>
          <w:sz w:val="24"/>
        </w:rPr>
        <w:t>общеобразов</w:t>
      </w:r>
      <w:proofErr w:type="spellEnd"/>
      <w:r>
        <w:rPr>
          <w:rFonts w:ascii="Times New Roman" w:hAnsi="Times New Roman" w:cs="Times New Roman"/>
          <w:sz w:val="24"/>
        </w:rPr>
        <w:t xml:space="preserve">. учреждений / В.Ф.Бутузов. - 2-е изд., </w:t>
      </w:r>
      <w:proofErr w:type="spellStart"/>
      <w:r>
        <w:rPr>
          <w:rFonts w:ascii="Times New Roman" w:hAnsi="Times New Roman" w:cs="Times New Roman"/>
          <w:sz w:val="24"/>
        </w:rPr>
        <w:t>дораб</w:t>
      </w:r>
      <w:proofErr w:type="spellEnd"/>
      <w:r>
        <w:rPr>
          <w:rFonts w:ascii="Times New Roman" w:hAnsi="Times New Roman" w:cs="Times New Roman"/>
          <w:sz w:val="24"/>
        </w:rPr>
        <w:t>. - М.: Просвещение, 2013 и учебника для общеобразовательных учреждений Геометрия. 7-9 классы: учеб</w:t>
      </w:r>
      <w:proofErr w:type="gramStart"/>
      <w:r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д</w:t>
      </w:r>
      <w:proofErr w:type="gramEnd"/>
      <w:r>
        <w:rPr>
          <w:rFonts w:ascii="Times New Roman" w:hAnsi="Times New Roman" w:cs="Times New Roman"/>
          <w:sz w:val="24"/>
        </w:rPr>
        <w:t xml:space="preserve">ля </w:t>
      </w:r>
      <w:proofErr w:type="spellStart"/>
      <w:r>
        <w:rPr>
          <w:rFonts w:ascii="Times New Roman" w:hAnsi="Times New Roman" w:cs="Times New Roman"/>
          <w:sz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</w:rPr>
        <w:t>. организаций с прил. на электрон. носителе   / [</w:t>
      </w:r>
      <w:proofErr w:type="spellStart"/>
      <w:r>
        <w:rPr>
          <w:rFonts w:ascii="Times New Roman" w:hAnsi="Times New Roman" w:cs="Times New Roman"/>
          <w:sz w:val="24"/>
        </w:rPr>
        <w:t>Л.С.Атанасян</w:t>
      </w:r>
      <w:proofErr w:type="spellEnd"/>
      <w:r>
        <w:rPr>
          <w:rFonts w:ascii="Times New Roman" w:hAnsi="Times New Roman" w:cs="Times New Roman"/>
          <w:sz w:val="24"/>
        </w:rPr>
        <w:t>, В.Ф.Бутузов, С.Б.Кадомцев и др.]. - 3-е изд. - М.: Просвещение, 2015</w:t>
      </w:r>
      <w:r>
        <w:rPr>
          <w:rFonts w:ascii="Times New Roman" w:hAnsi="Times New Roman" w:cs="Times New Roman"/>
          <w:b/>
          <w:bCs/>
          <w:sz w:val="24"/>
        </w:rPr>
        <w:t xml:space="preserve">; </w:t>
      </w:r>
      <w:r>
        <w:rPr>
          <w:rFonts w:ascii="Times New Roman" w:hAnsi="Times New Roman" w:cs="Times New Roman"/>
          <w:sz w:val="24"/>
        </w:rPr>
        <w:t xml:space="preserve">ООП ООО МКОУ </w:t>
      </w:r>
      <w:proofErr w:type="spellStart"/>
      <w:r>
        <w:rPr>
          <w:rFonts w:ascii="Times New Roman" w:hAnsi="Times New Roman" w:cs="Times New Roman"/>
          <w:sz w:val="24"/>
        </w:rPr>
        <w:t>Новоуспенской</w:t>
      </w:r>
      <w:proofErr w:type="spellEnd"/>
      <w:r>
        <w:rPr>
          <w:rFonts w:ascii="Times New Roman" w:hAnsi="Times New Roman" w:cs="Times New Roman"/>
          <w:sz w:val="24"/>
        </w:rPr>
        <w:t xml:space="preserve"> СОШ.</w:t>
      </w:r>
    </w:p>
    <w:p w:rsidR="00953796" w:rsidRDefault="00953796" w:rsidP="00953796">
      <w:pPr>
        <w:tabs>
          <w:tab w:val="left" w:pos="3037"/>
        </w:tabs>
        <w:ind w:firstLine="56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Цели:</w:t>
      </w:r>
      <w:r>
        <w:rPr>
          <w:rFonts w:ascii="Times New Roman" w:hAnsi="Times New Roman" w:cs="Times New Roman"/>
          <w:sz w:val="24"/>
        </w:rPr>
        <w:t xml:space="preserve"> развитие у учащихся  пространственного воображения и логического</w:t>
      </w:r>
      <w:r>
        <w:rPr>
          <w:rFonts w:ascii="Times New Roman" w:eastAsia="Calibri" w:hAnsi="Times New Roman" w:cs="Times New Roman"/>
          <w:sz w:val="24"/>
        </w:rPr>
        <w:t xml:space="preserve">  мышления путём систематического изучения свойств геометрических фигур на плоскости  и применения этих свой</w:t>
      </w:r>
      <w:proofErr w:type="gramStart"/>
      <w:r>
        <w:rPr>
          <w:rFonts w:ascii="Times New Roman" w:eastAsia="Calibri" w:hAnsi="Times New Roman" w:cs="Times New Roman"/>
          <w:sz w:val="24"/>
        </w:rPr>
        <w:t>ств пр</w:t>
      </w:r>
      <w:proofErr w:type="gramEnd"/>
      <w:r>
        <w:rPr>
          <w:rFonts w:ascii="Times New Roman" w:eastAsia="Calibri" w:hAnsi="Times New Roman" w:cs="Times New Roman"/>
          <w:sz w:val="24"/>
        </w:rPr>
        <w:t>и решении задач вычислительного и конструктивного характера. Существенная роль при этом отводится развитию геометрической интуиции.</w:t>
      </w:r>
    </w:p>
    <w:p w:rsidR="00953796" w:rsidRDefault="00953796" w:rsidP="00953796">
      <w:pPr>
        <w:ind w:firstLine="567"/>
        <w:jc w:val="both"/>
        <w:rPr>
          <w:rFonts w:ascii="Times New Roman" w:eastAsia="Calibri" w:hAnsi="Times New Roman" w:cs="Times New Roman"/>
          <w:sz w:val="24"/>
        </w:rPr>
      </w:pPr>
    </w:p>
    <w:p w:rsidR="00953796" w:rsidRDefault="00953796" w:rsidP="00953796">
      <w:pPr>
        <w:pStyle w:val="NoSpacing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Задачи</w:t>
      </w:r>
      <w:r>
        <w:rPr>
          <w:rFonts w:ascii="Times New Roman" w:hAnsi="Times New Roman" w:cs="Times New Roman"/>
          <w:sz w:val="24"/>
        </w:rPr>
        <w:t xml:space="preserve">: </w:t>
      </w:r>
    </w:p>
    <w:p w:rsidR="00953796" w:rsidRDefault="00953796" w:rsidP="00953796">
      <w:pPr>
        <w:pStyle w:val="NoSpacing"/>
        <w:numPr>
          <w:ilvl w:val="0"/>
          <w:numId w:val="4"/>
        </w:numPr>
        <w:ind w:left="142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овладение системой математических знаний и умений, необходимых для применения в практической деятельности, изучении смежных дисциплин;</w:t>
      </w:r>
    </w:p>
    <w:p w:rsidR="00953796" w:rsidRDefault="00953796" w:rsidP="00953796">
      <w:pPr>
        <w:pStyle w:val="NoSpacing"/>
        <w:numPr>
          <w:ilvl w:val="0"/>
          <w:numId w:val="4"/>
        </w:numPr>
        <w:ind w:left="142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интуиции, логического мышления, пространственных представлений, способности к преодолению трудностей;</w:t>
      </w:r>
    </w:p>
    <w:p w:rsidR="00953796" w:rsidRDefault="00953796" w:rsidP="00953796">
      <w:pPr>
        <w:pStyle w:val="NoSpacing"/>
        <w:numPr>
          <w:ilvl w:val="0"/>
          <w:numId w:val="4"/>
        </w:numPr>
        <w:ind w:left="142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формирование представлений об идеях и методах математики как универсального языка науки и техники, средства и моделирования явлений и процессов, устойчивого интереса к предмету;</w:t>
      </w:r>
    </w:p>
    <w:p w:rsidR="00953796" w:rsidRDefault="00953796" w:rsidP="00953796">
      <w:pPr>
        <w:pStyle w:val="NoSpacing"/>
        <w:numPr>
          <w:ilvl w:val="0"/>
          <w:numId w:val="4"/>
        </w:numPr>
        <w:ind w:left="142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воспитание культуры личности, отношения к математике как к части общечеловеческой культуры, играющей особую роль в общественном развитии; </w:t>
      </w:r>
    </w:p>
    <w:p w:rsidR="00953796" w:rsidRDefault="00953796" w:rsidP="00953796">
      <w:pPr>
        <w:pStyle w:val="NoSpacing"/>
        <w:numPr>
          <w:ilvl w:val="0"/>
          <w:numId w:val="4"/>
        </w:numPr>
        <w:ind w:left="142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выявление и формирование математических и творческих способностей;</w:t>
      </w:r>
    </w:p>
    <w:p w:rsidR="00953796" w:rsidRDefault="00953796" w:rsidP="00953796">
      <w:pPr>
        <w:pStyle w:val="NoSpacing"/>
        <w:numPr>
          <w:ilvl w:val="0"/>
          <w:numId w:val="4"/>
        </w:numPr>
        <w:ind w:left="142" w:firstLine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изучение свойств геометрических фигур на плоскости.</w:t>
      </w:r>
    </w:p>
    <w:p w:rsidR="00953796" w:rsidRDefault="00953796" w:rsidP="00953796">
      <w:pPr>
        <w:pStyle w:val="NoSpacing"/>
        <w:ind w:left="142"/>
        <w:jc w:val="both"/>
        <w:rPr>
          <w:rFonts w:ascii="Times New Roman" w:eastAsia="Calibri" w:hAnsi="Times New Roman" w:cs="Times New Roman"/>
          <w:sz w:val="24"/>
        </w:rPr>
      </w:pPr>
    </w:p>
    <w:p w:rsidR="00953796" w:rsidRDefault="00953796" w:rsidP="00953796">
      <w:pPr>
        <w:pStyle w:val="NoSpacing"/>
        <w:ind w:left="142"/>
        <w:jc w:val="both"/>
        <w:rPr>
          <w:rFonts w:ascii="Times New Roman" w:eastAsia="Calibri" w:hAnsi="Times New Roman" w:cs="Times New Roman"/>
          <w:b/>
          <w:bCs/>
          <w:sz w:val="24"/>
        </w:rPr>
      </w:pPr>
      <w:r>
        <w:rPr>
          <w:rFonts w:ascii="Times New Roman" w:eastAsia="Calibri" w:hAnsi="Times New Roman" w:cs="Times New Roman"/>
          <w:b/>
          <w:bCs/>
          <w:sz w:val="24"/>
        </w:rPr>
        <w:t xml:space="preserve">Количество часов </w:t>
      </w:r>
    </w:p>
    <w:p w:rsidR="00953796" w:rsidRDefault="00953796" w:rsidP="00953796">
      <w:pPr>
        <w:pStyle w:val="NoSpacing"/>
        <w:ind w:left="142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По программе — 70ч.</w:t>
      </w:r>
    </w:p>
    <w:p w:rsidR="00953796" w:rsidRDefault="00953796" w:rsidP="00953796">
      <w:pPr>
        <w:pStyle w:val="NoSpacing"/>
        <w:ind w:left="142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По учебному плану — 68 ч.</w:t>
      </w:r>
    </w:p>
    <w:p w:rsidR="00953796" w:rsidRDefault="00953796" w:rsidP="00953796">
      <w:pPr>
        <w:pStyle w:val="NoSpacing"/>
        <w:ind w:left="142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Фактически планируется провести — 68 ч. </w:t>
      </w:r>
    </w:p>
    <w:p w:rsidR="00953796" w:rsidRDefault="00953796" w:rsidP="00953796">
      <w:pPr>
        <w:pStyle w:val="ListParagraph"/>
        <w:ind w:left="142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Планирование  рассчитано  на  2  часа  в  неделю,  всего 68 ч. Так как в календарном учебном графике 34 учебных недели.</w:t>
      </w:r>
    </w:p>
    <w:p w:rsidR="00D73983" w:rsidRPr="00D73983" w:rsidRDefault="00D73983" w:rsidP="00D73983">
      <w:pPr>
        <w:jc w:val="center"/>
        <w:rPr>
          <w:rFonts w:ascii="Times New Roman" w:hAnsi="Times New Roman" w:cs="Times New Roman"/>
          <w:sz w:val="24"/>
        </w:rPr>
      </w:pPr>
    </w:p>
    <w:sectPr w:rsidR="00D73983" w:rsidRPr="00D73983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1713E3"/>
    <w:rsid w:val="003A7FB5"/>
    <w:rsid w:val="00953796"/>
    <w:rsid w:val="00976416"/>
    <w:rsid w:val="00D73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  <w:lang/>
    </w:rPr>
  </w:style>
  <w:style w:type="paragraph" w:customStyle="1" w:styleId="ListParagraph">
    <w:name w:val="List Paragraph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NoSpacing">
    <w:name w:val="No Spacing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2138</Characters>
  <Application>Microsoft Office Word</Application>
  <DocSecurity>0</DocSecurity>
  <Lines>17</Lines>
  <Paragraphs>5</Paragraphs>
  <ScaleCrop>false</ScaleCrop>
  <Company>Microsoft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2020-10-01T04:25:00Z</dcterms:created>
  <dcterms:modified xsi:type="dcterms:W3CDTF">2020-10-01T04:25:00Z</dcterms:modified>
</cp:coreProperties>
</file>