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51954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51954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50074" w:rsidRPr="002A5A45" w:rsidRDefault="00450074" w:rsidP="004500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Рабочая программа  по биологии для 5 класса составлена на основе Федерального государственного образовательного стандарта основного общего образования 2010г,</w:t>
      </w:r>
      <w:r w:rsidRPr="002A5A45">
        <w:rPr>
          <w:rStyle w:val="a3"/>
          <w:rFonts w:ascii="Times New Roman" w:hAnsi="Times New Roman" w:cs="Calibri"/>
          <w:sz w:val="24"/>
          <w:szCs w:val="20"/>
        </w:rPr>
        <w:t xml:space="preserve"> </w:t>
      </w:r>
      <w:r w:rsidRPr="002A5A45">
        <w:rPr>
          <w:rStyle w:val="Text"/>
          <w:rFonts w:ascii="Times New Roman" w:hAnsi="Times New Roman" w:cs="Calibri"/>
          <w:sz w:val="24"/>
          <w:szCs w:val="20"/>
        </w:rPr>
        <w:t xml:space="preserve">приказов </w:t>
      </w:r>
      <w:proofErr w:type="spellStart"/>
      <w:r w:rsidRPr="002A5A45">
        <w:rPr>
          <w:rStyle w:val="Text"/>
          <w:rFonts w:ascii="Times New Roman" w:hAnsi="Times New Roman" w:cs="Calibri"/>
          <w:sz w:val="24"/>
          <w:szCs w:val="20"/>
        </w:rPr>
        <w:t>Минобрнауки</w:t>
      </w:r>
      <w:proofErr w:type="spellEnd"/>
      <w:r w:rsidRPr="002A5A45">
        <w:rPr>
          <w:rStyle w:val="Text"/>
          <w:rFonts w:ascii="Times New Roman" w:hAnsi="Times New Roman" w:cs="Calibri"/>
          <w:sz w:val="24"/>
          <w:szCs w:val="20"/>
        </w:rPr>
        <w:t xml:space="preserve"> России от 29.12.2014 </w:t>
      </w:r>
      <w:hyperlink r:id="rId5" w:history="1">
        <w:r w:rsidRPr="002A5A45">
          <w:rPr>
            <w:rStyle w:val="Text"/>
            <w:rFonts w:ascii="Times New Roman" w:hAnsi="Times New Roman" w:cs="Calibri"/>
            <w:sz w:val="24"/>
            <w:szCs w:val="20"/>
          </w:rPr>
          <w:t>N 1644</w:t>
        </w:r>
      </w:hyperlink>
      <w:r w:rsidRPr="002A5A45">
        <w:rPr>
          <w:rStyle w:val="Text"/>
          <w:rFonts w:ascii="Times New Roman" w:hAnsi="Times New Roman" w:cs="Calibri"/>
          <w:sz w:val="24"/>
          <w:szCs w:val="20"/>
        </w:rPr>
        <w:t xml:space="preserve">, от 31.12.2015 </w:t>
      </w:r>
      <w:hyperlink r:id="rId6" w:history="1">
        <w:r w:rsidRPr="002A5A45">
          <w:rPr>
            <w:rStyle w:val="Text"/>
            <w:rFonts w:ascii="Times New Roman" w:hAnsi="Times New Roman" w:cs="Calibri"/>
            <w:sz w:val="24"/>
            <w:szCs w:val="20"/>
          </w:rPr>
          <w:t>N 1577</w:t>
        </w:r>
      </w:hyperlink>
      <w:r w:rsidRPr="002A5A45">
        <w:rPr>
          <w:rStyle w:val="Text"/>
          <w:rFonts w:ascii="Times New Roman" w:hAnsi="Times New Roman" w:cs="Calibri"/>
          <w:sz w:val="24"/>
          <w:szCs w:val="20"/>
        </w:rPr>
        <w:t xml:space="preserve">  «</w:t>
      </w:r>
      <w:r w:rsidRPr="002A5A45">
        <w:rPr>
          <w:rStyle w:val="Text"/>
          <w:rFonts w:ascii="Times New Roman" w:hAnsi="Times New Roman"/>
          <w:sz w:val="24"/>
          <w:szCs w:val="20"/>
        </w:rPr>
        <w:t xml:space="preserve">О внесении изменений в ФГОС ООО от </w:t>
      </w:r>
      <w:r w:rsidRPr="002A5A45">
        <w:rPr>
          <w:rStyle w:val="Text"/>
          <w:rFonts w:ascii="Times New Roman" w:hAnsi="Times New Roman" w:cs="Calibri"/>
          <w:sz w:val="24"/>
          <w:szCs w:val="20"/>
        </w:rPr>
        <w:t xml:space="preserve"> 17 декабря </w:t>
      </w:r>
      <w:smartTag w:uri="urn:schemas-microsoft-com:office:smarttags" w:element="metricconverter">
        <w:smartTagPr>
          <w:attr w:name="ProductID" w:val="2010 г"/>
        </w:smartTagPr>
        <w:r w:rsidRPr="002A5A45">
          <w:rPr>
            <w:rStyle w:val="Text"/>
            <w:rFonts w:ascii="Times New Roman" w:hAnsi="Times New Roman" w:cs="Calibri"/>
            <w:sz w:val="24"/>
            <w:szCs w:val="20"/>
          </w:rPr>
          <w:t>2010 г</w:t>
        </w:r>
      </w:smartTag>
      <w:r w:rsidRPr="002A5A45">
        <w:rPr>
          <w:rStyle w:val="Text"/>
          <w:rFonts w:ascii="Times New Roman" w:hAnsi="Times New Roman" w:cs="Calibri"/>
          <w:sz w:val="24"/>
          <w:szCs w:val="20"/>
        </w:rPr>
        <w:t xml:space="preserve">. N 1897, </w:t>
      </w:r>
      <w:r>
        <w:rPr>
          <w:rStyle w:val="Text"/>
          <w:rFonts w:ascii="Times New Roman" w:hAnsi="Times New Roman"/>
          <w:sz w:val="24"/>
          <w:szCs w:val="24"/>
        </w:rPr>
        <w:t xml:space="preserve">Биология. 5-9 классы: Рабочие программы: учебно-методическое пособие/сост. Г.М. </w:t>
      </w:r>
      <w:proofErr w:type="spellStart"/>
      <w:r>
        <w:rPr>
          <w:rStyle w:val="Text"/>
          <w:rFonts w:ascii="Times New Roman" w:hAnsi="Times New Roman"/>
          <w:sz w:val="24"/>
          <w:szCs w:val="24"/>
        </w:rPr>
        <w:t>Пальдяева</w:t>
      </w:r>
      <w:proofErr w:type="spellEnd"/>
      <w:r>
        <w:rPr>
          <w:rStyle w:val="Text"/>
          <w:rFonts w:ascii="Times New Roman" w:hAnsi="Times New Roman"/>
          <w:sz w:val="24"/>
          <w:szCs w:val="24"/>
        </w:rPr>
        <w:t>. – 5-е изд., стереотип. – М.: Дрофа, 2016. – 381,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5A45">
        <w:rPr>
          <w:rFonts w:ascii="Times New Roman" w:hAnsi="Times New Roman"/>
          <w:sz w:val="24"/>
          <w:szCs w:val="24"/>
        </w:rPr>
        <w:t xml:space="preserve">и  учебника   Биология: Введение в биологию.5 </w:t>
      </w:r>
      <w:proofErr w:type="spellStart"/>
      <w:r w:rsidRPr="002A5A45">
        <w:rPr>
          <w:rFonts w:ascii="Times New Roman" w:hAnsi="Times New Roman"/>
          <w:sz w:val="24"/>
          <w:szCs w:val="24"/>
        </w:rPr>
        <w:t>кл</w:t>
      </w:r>
      <w:proofErr w:type="spellEnd"/>
      <w:r w:rsidRPr="002A5A45">
        <w:rPr>
          <w:rFonts w:ascii="Times New Roman" w:hAnsi="Times New Roman"/>
          <w:sz w:val="24"/>
          <w:szCs w:val="24"/>
        </w:rPr>
        <w:t>.: учебник/Н.И. Сонин, А.А. Плешаков. – 4-е изд., стереотип. – М.</w:t>
      </w:r>
      <w:proofErr w:type="gramStart"/>
      <w:r w:rsidRPr="002A5A4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A5A45">
        <w:rPr>
          <w:rFonts w:ascii="Times New Roman" w:hAnsi="Times New Roman"/>
          <w:sz w:val="24"/>
          <w:szCs w:val="24"/>
        </w:rPr>
        <w:t xml:space="preserve"> Дрофа, 2015., ООП ООО МКОУ </w:t>
      </w:r>
      <w:proofErr w:type="spellStart"/>
      <w:r w:rsidRPr="002A5A45">
        <w:rPr>
          <w:rFonts w:ascii="Times New Roman" w:hAnsi="Times New Roman"/>
          <w:sz w:val="24"/>
          <w:szCs w:val="24"/>
        </w:rPr>
        <w:t>Новоуспенской</w:t>
      </w:r>
      <w:proofErr w:type="spellEnd"/>
      <w:r w:rsidRPr="002A5A45">
        <w:rPr>
          <w:rFonts w:ascii="Times New Roman" w:hAnsi="Times New Roman"/>
          <w:sz w:val="24"/>
          <w:szCs w:val="24"/>
        </w:rPr>
        <w:t xml:space="preserve"> СОШ</w:t>
      </w:r>
    </w:p>
    <w:p w:rsidR="00450074" w:rsidRPr="002A5A45" w:rsidRDefault="00450074" w:rsidP="00450074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 xml:space="preserve"> Изучение биологии в 5 классе </w:t>
      </w:r>
      <w:r w:rsidRPr="002A5A45">
        <w:rPr>
          <w:rFonts w:ascii="Times New Roman" w:hAnsi="Times New Roman"/>
          <w:bCs/>
          <w:sz w:val="24"/>
          <w:szCs w:val="24"/>
        </w:rPr>
        <w:t>направлено на достижение следующих</w:t>
      </w:r>
      <w:r w:rsidRPr="002A5A45">
        <w:rPr>
          <w:rFonts w:ascii="Times New Roman" w:hAnsi="Times New Roman"/>
          <w:b/>
          <w:bCs/>
          <w:sz w:val="24"/>
          <w:szCs w:val="24"/>
        </w:rPr>
        <w:t xml:space="preserve"> целей:</w:t>
      </w:r>
    </w:p>
    <w:p w:rsidR="00450074" w:rsidRPr="002A5A45" w:rsidRDefault="00450074" w:rsidP="0045007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b/>
          <w:bCs/>
          <w:sz w:val="24"/>
          <w:szCs w:val="24"/>
        </w:rPr>
        <w:t>освоение знаний</w:t>
      </w:r>
      <w:r w:rsidRPr="002A5A45">
        <w:rPr>
          <w:rFonts w:ascii="Times New Roman" w:hAnsi="Times New Roman"/>
          <w:sz w:val="24"/>
          <w:szCs w:val="24"/>
        </w:rPr>
        <w:t xml:space="preserve"> о многообразии объектов и явлений природы, о связи мира живой и неживой природы, об изменениях природной среды под воздействием человека;</w:t>
      </w:r>
    </w:p>
    <w:p w:rsidR="00450074" w:rsidRPr="002A5A45" w:rsidRDefault="00450074" w:rsidP="0045007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b/>
          <w:bCs/>
          <w:sz w:val="24"/>
          <w:szCs w:val="24"/>
        </w:rPr>
        <w:t>овладение начальными</w:t>
      </w:r>
      <w:r w:rsidRPr="002A5A45">
        <w:rPr>
          <w:rFonts w:ascii="Times New Roman" w:hAnsi="Times New Roman"/>
          <w:sz w:val="24"/>
          <w:szCs w:val="24"/>
        </w:rPr>
        <w:t xml:space="preserve"> естественнонаучными </w:t>
      </w:r>
      <w:r w:rsidRPr="002A5A45">
        <w:rPr>
          <w:rFonts w:ascii="Times New Roman" w:hAnsi="Times New Roman"/>
          <w:b/>
          <w:bCs/>
          <w:sz w:val="24"/>
          <w:szCs w:val="24"/>
        </w:rPr>
        <w:t xml:space="preserve">умениями </w:t>
      </w:r>
      <w:r w:rsidRPr="002A5A45">
        <w:rPr>
          <w:rFonts w:ascii="Times New Roman" w:hAnsi="Times New Roman"/>
          <w:sz w:val="24"/>
          <w:szCs w:val="24"/>
        </w:rPr>
        <w:t>проводить наблюдения, опыты и измерения, описывать их результаты, формулировать выводы;</w:t>
      </w:r>
    </w:p>
    <w:p w:rsidR="00450074" w:rsidRPr="002A5A45" w:rsidRDefault="00450074" w:rsidP="0045007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b/>
          <w:bCs/>
          <w:sz w:val="24"/>
          <w:szCs w:val="24"/>
        </w:rPr>
        <w:t>развитие интереса</w:t>
      </w:r>
      <w:r w:rsidRPr="002A5A45">
        <w:rPr>
          <w:rFonts w:ascii="Times New Roman" w:hAnsi="Times New Roman"/>
          <w:sz w:val="24"/>
          <w:szCs w:val="24"/>
        </w:rPr>
        <w:t xml:space="preserve"> к изучению природы, интеллектуальных и творческих способностей в процессе решения познавательных задач, воспитание положительного отношения к природе; применение полученных знаний, умений для решения практических задач в повседневной жизни, безопасного поведения в природе.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Реализует следующие</w:t>
      </w:r>
      <w:r w:rsidRPr="002A5A45">
        <w:rPr>
          <w:rFonts w:ascii="Times New Roman" w:hAnsi="Times New Roman"/>
          <w:b/>
          <w:sz w:val="24"/>
          <w:szCs w:val="24"/>
        </w:rPr>
        <w:t xml:space="preserve"> задачи: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- систематизация знаний  об объектах живой и неживой природы, их взаимосвязях, полученных в процессе изучения предмета «Окружающий мир.1-4 классы»;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- развитие познавательных интересов, интеллектуальных и творческих способностей учащихся;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- формирование первичных умений, связанных с выполнением практических и лабораторных работ;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- воспитание ответственного и бережного отношения к окружающей природе, формирование экологического мышления.</w:t>
      </w:r>
    </w:p>
    <w:p w:rsidR="00450074" w:rsidRPr="002A5A45" w:rsidRDefault="00450074" w:rsidP="00450074">
      <w:pPr>
        <w:pStyle w:val="a7"/>
        <w:rPr>
          <w:rFonts w:ascii="Times New Roman" w:hAnsi="Times New Roman"/>
          <w:b/>
          <w:sz w:val="24"/>
          <w:szCs w:val="24"/>
        </w:rPr>
      </w:pPr>
      <w:r w:rsidRPr="002A5A45">
        <w:rPr>
          <w:rFonts w:ascii="Times New Roman" w:hAnsi="Times New Roman"/>
          <w:b/>
          <w:sz w:val="24"/>
          <w:szCs w:val="24"/>
        </w:rPr>
        <w:t>Количество часов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По программе – 35 часов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 xml:space="preserve">По учебному плану – </w:t>
      </w:r>
      <w:r>
        <w:rPr>
          <w:rFonts w:ascii="Times New Roman" w:hAnsi="Times New Roman"/>
          <w:sz w:val="24"/>
          <w:szCs w:val="24"/>
        </w:rPr>
        <w:t>34</w:t>
      </w:r>
      <w:r w:rsidRPr="002A5A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часа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 xml:space="preserve">Фактически планируется провести – </w:t>
      </w:r>
      <w:r>
        <w:rPr>
          <w:rFonts w:ascii="Times New Roman" w:hAnsi="Times New Roman"/>
          <w:sz w:val="24"/>
          <w:szCs w:val="24"/>
        </w:rPr>
        <w:t>34 часа</w:t>
      </w:r>
    </w:p>
    <w:p w:rsidR="00450074" w:rsidRPr="002A5A45" w:rsidRDefault="00450074" w:rsidP="00450074">
      <w:pPr>
        <w:pStyle w:val="a7"/>
        <w:rPr>
          <w:rFonts w:ascii="Times New Roman" w:hAnsi="Times New Roman"/>
          <w:sz w:val="24"/>
          <w:szCs w:val="24"/>
        </w:rPr>
      </w:pPr>
      <w:r w:rsidRPr="002A5A45">
        <w:rPr>
          <w:rFonts w:ascii="Times New Roman" w:hAnsi="Times New Roman"/>
          <w:sz w:val="24"/>
          <w:szCs w:val="24"/>
        </w:rPr>
        <w:t>Так как</w:t>
      </w:r>
      <w:r>
        <w:rPr>
          <w:rFonts w:ascii="Times New Roman" w:hAnsi="Times New Roman"/>
          <w:sz w:val="24"/>
          <w:szCs w:val="24"/>
        </w:rPr>
        <w:t xml:space="preserve"> календарный учебный график школы рассчитан на 34 учебные недели, в связи с этим один час из резерва примерной программы не используется.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95195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863889"/>
    <w:rsid w:val="00951954"/>
    <w:rsid w:val="00953796"/>
    <w:rsid w:val="00976416"/>
    <w:rsid w:val="00AC4761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numPr>
        <w:ilvl w:val="2"/>
        <w:numId w:val="1"/>
      </w:numPr>
      <w:suppressAutoHyphens/>
      <w:spacing w:after="0" w:line="240" w:lineRule="auto"/>
      <w:ind w:left="0"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numPr>
        <w:ilvl w:val="5"/>
        <w:numId w:val="1"/>
      </w:numPr>
      <w:suppressAutoHyphens/>
      <w:spacing w:after="0" w:line="240" w:lineRule="auto"/>
      <w:ind w:left="0"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2020-10-01T04:33:00Z</dcterms:created>
  <dcterms:modified xsi:type="dcterms:W3CDTF">2020-10-01T04:33:00Z</dcterms:modified>
</cp:coreProperties>
</file>