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3E3" w:rsidRPr="00DC7F91" w:rsidRDefault="00DC7F91" w:rsidP="00DC7F91">
      <w:pPr>
        <w:jc w:val="center"/>
        <w:rPr>
          <w:rFonts w:ascii="Times New Roman" w:hAnsi="Times New Roman" w:cs="Times New Roman"/>
          <w:sz w:val="24"/>
        </w:rPr>
      </w:pPr>
      <w:r w:rsidRPr="00DC7F91">
        <w:rPr>
          <w:rFonts w:ascii="Times New Roman" w:hAnsi="Times New Roman" w:cs="Times New Roman"/>
          <w:sz w:val="24"/>
        </w:rPr>
        <w:t>АННОТАЦИЯ</w:t>
      </w:r>
    </w:p>
    <w:p w:rsidR="006C27E9" w:rsidRDefault="006C27E9" w:rsidP="006C27E9">
      <w:pPr>
        <w:pStyle w:val="a3"/>
        <w:ind w:firstLine="708"/>
        <w:jc w:val="both"/>
      </w:pPr>
      <w:r w:rsidRPr="006974C5">
        <w:t>Рабочая программа по литературе 10 класса составлена на основе приказа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 (с изменениями от 29.12.2014, 31.12.2015, 29.06.2017), предметная линия учебников под ред. В. П. Журавлева, Ю. В. Лебедева. 10—11 классы учеб</w:t>
      </w:r>
      <w:proofErr w:type="gramStart"/>
      <w:r w:rsidRPr="006974C5">
        <w:t>.</w:t>
      </w:r>
      <w:proofErr w:type="gramEnd"/>
      <w:r w:rsidRPr="006974C5">
        <w:t xml:space="preserve"> </w:t>
      </w:r>
      <w:proofErr w:type="gramStart"/>
      <w:r w:rsidRPr="006974C5">
        <w:t>п</w:t>
      </w:r>
      <w:proofErr w:type="gramEnd"/>
      <w:r w:rsidRPr="006974C5">
        <w:t xml:space="preserve">особие для </w:t>
      </w:r>
      <w:proofErr w:type="spellStart"/>
      <w:r w:rsidRPr="006974C5">
        <w:t>общеобразоват</w:t>
      </w:r>
      <w:proofErr w:type="spellEnd"/>
      <w:r w:rsidRPr="006974C5">
        <w:t>. организаций : базовый уровень / А. Н. Романова, Н. В. Шуваева; [под ред. В. П. Журавлева, Ю. В. Лебедева]. — М.</w:t>
      </w:r>
      <w:proofErr w:type="gramStart"/>
      <w:r w:rsidRPr="006974C5">
        <w:t xml:space="preserve"> :</w:t>
      </w:r>
      <w:proofErr w:type="gramEnd"/>
      <w:r w:rsidRPr="006974C5">
        <w:t xml:space="preserve"> Просвещение, 2019 и учебника Литература 10 класс. Базовый уровень. В 2-х частях/Ю.В.Лебедев. М., Просвещение , 2018 г., </w:t>
      </w:r>
      <w:r w:rsidRPr="006974C5">
        <w:rPr>
          <w:rFonts w:cs="Calibri"/>
          <w:lang w:eastAsia="ar-SA"/>
        </w:rPr>
        <w:t xml:space="preserve">ООП СОО МКОУ </w:t>
      </w:r>
      <w:proofErr w:type="spellStart"/>
      <w:r w:rsidRPr="006974C5">
        <w:rPr>
          <w:rFonts w:cs="Calibri"/>
          <w:lang w:eastAsia="ar-SA"/>
        </w:rPr>
        <w:t>Новоуспенской</w:t>
      </w:r>
      <w:proofErr w:type="spellEnd"/>
      <w:r w:rsidRPr="006974C5">
        <w:rPr>
          <w:rFonts w:cs="Calibri"/>
          <w:lang w:eastAsia="ar-SA"/>
        </w:rPr>
        <w:t xml:space="preserve"> СОШ.</w:t>
      </w:r>
    </w:p>
    <w:p w:rsidR="006C27E9" w:rsidRPr="00DC45A3" w:rsidRDefault="006C27E9" w:rsidP="006C27E9">
      <w:pPr>
        <w:pStyle w:val="a3"/>
        <w:jc w:val="both"/>
        <w:rPr>
          <w:b/>
          <w:u w:val="single"/>
        </w:rPr>
      </w:pPr>
      <w:r>
        <w:tab/>
      </w:r>
      <w:r w:rsidRPr="00DC45A3">
        <w:rPr>
          <w:b/>
          <w:u w:val="single"/>
        </w:rPr>
        <w:t>Цели обучения</w:t>
      </w:r>
    </w:p>
    <w:p w:rsidR="006C27E9" w:rsidRPr="005E0E28" w:rsidRDefault="006C27E9" w:rsidP="006C27E9">
      <w:pPr>
        <w:pStyle w:val="a3"/>
        <w:jc w:val="both"/>
        <w:rPr>
          <w:u w:val="single"/>
        </w:rPr>
      </w:pPr>
      <w:r w:rsidRPr="005E0E28">
        <w:t xml:space="preserve">- </w:t>
      </w:r>
      <w:r w:rsidRPr="005E0E28">
        <w:rPr>
          <w:bCs/>
        </w:rPr>
        <w:t>воспитание</w:t>
      </w:r>
      <w:r w:rsidRPr="00121A7B">
        <w:t xml:space="preserve"> духовно развитой личности, готовой к самопознанию и самосовершенствова</w:t>
      </w:r>
      <w:r w:rsidRPr="00121A7B">
        <w:softHyphen/>
        <w:t>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6C27E9" w:rsidRPr="00121A7B" w:rsidRDefault="006C27E9" w:rsidP="006C27E9">
      <w:pPr>
        <w:pStyle w:val="a3"/>
        <w:jc w:val="both"/>
      </w:pPr>
      <w:r>
        <w:t xml:space="preserve">- </w:t>
      </w:r>
      <w:r w:rsidRPr="005E0E28">
        <w:rPr>
          <w:bCs/>
        </w:rPr>
        <w:t>развитие</w:t>
      </w:r>
      <w:r w:rsidRPr="005E0E28">
        <w:t xml:space="preserve"> </w:t>
      </w:r>
      <w:r w:rsidRPr="00121A7B">
        <w:t>представлений о специфике литературы в ряду других искусств; культуры чита</w:t>
      </w:r>
      <w:r w:rsidRPr="00121A7B">
        <w:softHyphen/>
        <w:t>тельского восприятия художественного текста, понимания авторской позиции, исторической и эсте</w:t>
      </w:r>
      <w:r w:rsidRPr="00121A7B">
        <w:softHyphen/>
        <w:t>тической обусловленности литературного процесса; образного и аналитического мышления, эстети</w:t>
      </w:r>
      <w:r w:rsidRPr="00121A7B">
        <w:softHyphen/>
        <w:t>ческих и творческих способностей учащихся, читательских интересов, художественного вкуса; уст</w:t>
      </w:r>
      <w:r w:rsidRPr="00121A7B">
        <w:softHyphen/>
        <w:t>ной и письменной речи учащихся;</w:t>
      </w:r>
    </w:p>
    <w:p w:rsidR="006C27E9" w:rsidRPr="00121A7B" w:rsidRDefault="006C27E9" w:rsidP="006C27E9">
      <w:pPr>
        <w:pStyle w:val="a3"/>
        <w:jc w:val="both"/>
      </w:pPr>
      <w:r>
        <w:t xml:space="preserve">- </w:t>
      </w:r>
      <w:r w:rsidRPr="0044252A">
        <w:rPr>
          <w:bCs/>
        </w:rPr>
        <w:t>освоение</w:t>
      </w:r>
      <w:r w:rsidRPr="00121A7B">
        <w:t xml:space="preserve">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w:t>
      </w:r>
      <w:r w:rsidRPr="00121A7B">
        <w:softHyphen/>
        <w:t>ставления об историко-литературном процессе;</w:t>
      </w:r>
    </w:p>
    <w:p w:rsidR="006C27E9" w:rsidRPr="0044252A" w:rsidRDefault="006C27E9" w:rsidP="006C27E9">
      <w:pPr>
        <w:pStyle w:val="a3"/>
        <w:jc w:val="both"/>
      </w:pPr>
      <w:r>
        <w:t xml:space="preserve">- </w:t>
      </w:r>
      <w:r w:rsidRPr="0044252A">
        <w:rPr>
          <w:bCs/>
        </w:rPr>
        <w:t>совершенствование</w:t>
      </w:r>
      <w:r w:rsidRPr="00121A7B">
        <w:t xml:space="preserve"> умений анализа и интерпретации литературного произведения как ху</w:t>
      </w:r>
      <w:r w:rsidRPr="00121A7B">
        <w:softHyphen/>
        <w:t>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w:t>
      </w:r>
      <w:r w:rsidRPr="00121A7B">
        <w:softHyphen/>
        <w:t>ния необходимой информации, в том числе в сети Интернета.</w:t>
      </w:r>
    </w:p>
    <w:p w:rsidR="006C27E9" w:rsidRPr="00DC45A3" w:rsidRDefault="006C27E9" w:rsidP="006C27E9">
      <w:pPr>
        <w:pStyle w:val="a3"/>
        <w:jc w:val="both"/>
        <w:rPr>
          <w:b/>
          <w:u w:val="single"/>
        </w:rPr>
      </w:pPr>
      <w:r>
        <w:tab/>
      </w:r>
      <w:r w:rsidRPr="00DC45A3">
        <w:rPr>
          <w:b/>
          <w:u w:val="single"/>
        </w:rPr>
        <w:t>Задачи обучения</w:t>
      </w:r>
    </w:p>
    <w:p w:rsidR="006C27E9" w:rsidRPr="005E660B" w:rsidRDefault="006C27E9" w:rsidP="006C27E9">
      <w:pPr>
        <w:pStyle w:val="a3"/>
        <w:jc w:val="both"/>
        <w:rPr>
          <w:color w:val="000000"/>
        </w:rPr>
      </w:pPr>
      <w:r w:rsidRPr="005E660B">
        <w:t>- сформировать представление о художественной литературе как искусстве слова и ее месте в культуре страны и народа;</w:t>
      </w:r>
    </w:p>
    <w:p w:rsidR="006C27E9" w:rsidRPr="005E660B" w:rsidRDefault="006C27E9" w:rsidP="006C27E9">
      <w:pPr>
        <w:pStyle w:val="a3"/>
        <w:jc w:val="both"/>
        <w:rPr>
          <w:color w:val="000000"/>
        </w:rPr>
      </w:pPr>
      <w:r w:rsidRPr="005E660B">
        <w:t>- сознать своеобразие и богатство литературы как искусства;</w:t>
      </w:r>
    </w:p>
    <w:p w:rsidR="006C27E9" w:rsidRPr="005E660B" w:rsidRDefault="006C27E9" w:rsidP="006C27E9">
      <w:pPr>
        <w:pStyle w:val="a3"/>
        <w:jc w:val="both"/>
        <w:rPr>
          <w:color w:val="000000"/>
        </w:rPr>
      </w:pPr>
      <w:r w:rsidRPr="005E660B">
        <w:t>- освоить теоретические понятия, которые способствуют более глубокому постижению конкретных художественных произведений;</w:t>
      </w:r>
    </w:p>
    <w:p w:rsidR="006C27E9" w:rsidRPr="005E660B" w:rsidRDefault="006C27E9" w:rsidP="006C27E9">
      <w:pPr>
        <w:pStyle w:val="a3"/>
        <w:jc w:val="both"/>
        <w:rPr>
          <w:color w:val="000000"/>
        </w:rPr>
      </w:pPr>
      <w:r w:rsidRPr="005E660B">
        <w:t>- овладеть знаниями и умениями, которые помогут глубокой и доказательной оценке художественных произведений и их выбору для самостоятельного чтения;</w:t>
      </w:r>
    </w:p>
    <w:p w:rsidR="006C27E9" w:rsidRPr="005E660B" w:rsidRDefault="006C27E9" w:rsidP="006C27E9">
      <w:pPr>
        <w:pStyle w:val="a3"/>
        <w:jc w:val="both"/>
        <w:rPr>
          <w:color w:val="000000"/>
        </w:rPr>
      </w:pPr>
      <w:r w:rsidRPr="005E660B">
        <w:t>- воспитать культуру чтения, сформировать потребность в чтении;</w:t>
      </w:r>
    </w:p>
    <w:p w:rsidR="006C27E9" w:rsidRDefault="006C27E9" w:rsidP="006C27E9">
      <w:pPr>
        <w:pStyle w:val="a3"/>
        <w:jc w:val="both"/>
      </w:pPr>
      <w:r w:rsidRPr="005E660B">
        <w:t>- использовать изучение литературы для повышения речевой культуры, совершенствования собственной устной и письменной речи.</w:t>
      </w:r>
    </w:p>
    <w:p w:rsidR="006C27E9" w:rsidRPr="00DC45A3" w:rsidRDefault="006C27E9" w:rsidP="006C27E9">
      <w:pPr>
        <w:pStyle w:val="a3"/>
        <w:ind w:firstLine="708"/>
        <w:jc w:val="both"/>
        <w:rPr>
          <w:b/>
          <w:u w:val="single"/>
        </w:rPr>
      </w:pPr>
      <w:r w:rsidRPr="00DC45A3">
        <w:rPr>
          <w:b/>
          <w:u w:val="single"/>
        </w:rPr>
        <w:t>Количество часов</w:t>
      </w:r>
    </w:p>
    <w:p w:rsidR="006C27E9" w:rsidRDefault="006C27E9" w:rsidP="006C27E9">
      <w:pPr>
        <w:pStyle w:val="a3"/>
        <w:jc w:val="both"/>
      </w:pPr>
      <w:r>
        <w:t xml:space="preserve">по программе – 105 часов </w:t>
      </w:r>
    </w:p>
    <w:p w:rsidR="006C27E9" w:rsidRPr="005A6534" w:rsidRDefault="006C27E9" w:rsidP="006C27E9">
      <w:pPr>
        <w:pStyle w:val="a3"/>
      </w:pPr>
      <w:r>
        <w:t xml:space="preserve">по учебному плану – </w:t>
      </w:r>
      <w:r w:rsidRPr="00127E84">
        <w:t>102 часа</w:t>
      </w:r>
    </w:p>
    <w:p w:rsidR="006C27E9" w:rsidRDefault="006C27E9" w:rsidP="006C27E9">
      <w:pPr>
        <w:pStyle w:val="a3"/>
        <w:jc w:val="both"/>
      </w:pPr>
      <w:r>
        <w:t>фактически планируется провести – 102,</w:t>
      </w:r>
      <w:r w:rsidRPr="00127E84">
        <w:t xml:space="preserve"> </w:t>
      </w:r>
      <w:r w:rsidRPr="005A6534">
        <w:t>так как календарный  учебн</w:t>
      </w:r>
      <w:r>
        <w:t>ый график  школы рассчитан на 34</w:t>
      </w:r>
      <w:r w:rsidRPr="005A6534">
        <w:t xml:space="preserve"> учебны</w:t>
      </w:r>
      <w:r>
        <w:t>е</w:t>
      </w:r>
      <w:r w:rsidRPr="005A6534">
        <w:t xml:space="preserve"> недел</w:t>
      </w:r>
      <w:r>
        <w:t>и</w:t>
      </w:r>
    </w:p>
    <w:p w:rsidR="00DC7F91" w:rsidRDefault="00DC7F91" w:rsidP="006C27E9">
      <w:pPr>
        <w:spacing w:after="0" w:line="240" w:lineRule="auto"/>
        <w:ind w:firstLine="708"/>
      </w:pPr>
    </w:p>
    <w:sectPr w:rsidR="00DC7F91" w:rsidSect="00DC7F91">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C7F91"/>
    <w:rsid w:val="001713E3"/>
    <w:rsid w:val="006C27E9"/>
    <w:rsid w:val="00C54DAB"/>
    <w:rsid w:val="00DC7F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3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C27E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423</Words>
  <Characters>2413</Characters>
  <Application>Microsoft Office Word</Application>
  <DocSecurity>0</DocSecurity>
  <Lines>20</Lines>
  <Paragraphs>5</Paragraphs>
  <ScaleCrop>false</ScaleCrop>
  <Company>Microsoft</Company>
  <LinksUpToDate>false</LinksUpToDate>
  <CharactersWithSpaces>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Sima</cp:lastModifiedBy>
  <cp:revision>2</cp:revision>
  <dcterms:created xsi:type="dcterms:W3CDTF">2020-09-30T07:09:00Z</dcterms:created>
  <dcterms:modified xsi:type="dcterms:W3CDTF">2020-09-30T07:09:00Z</dcterms:modified>
</cp:coreProperties>
</file>